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58B0" w14:textId="77777777" w:rsidR="00504745" w:rsidRDefault="006102DD" w:rsidP="006102D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DD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  <w:r w:rsidR="005047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6937D8" w14:textId="77777777" w:rsidR="00CB1296" w:rsidRDefault="00504745" w:rsidP="006102D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14:paraId="0590467E" w14:textId="77777777" w:rsidR="0030135A" w:rsidRDefault="00504745" w:rsidP="00CB129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земельных и имущественных отношений в Иволгинском район</w:t>
      </w:r>
      <w:r w:rsidR="00CB1296">
        <w:rPr>
          <w:rFonts w:ascii="Times New Roman" w:hAnsi="Times New Roman" w:cs="Times New Roman"/>
          <w:b/>
          <w:sz w:val="28"/>
          <w:szCs w:val="28"/>
        </w:rPr>
        <w:t>е»</w:t>
      </w:r>
    </w:p>
    <w:p w14:paraId="0AED0E44" w14:textId="1849D962" w:rsidR="00CB1296" w:rsidRDefault="00CB1296" w:rsidP="00CB129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C53518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 w:rsidR="0071268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043A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3490CE9" w14:textId="77777777" w:rsidR="00CB1296" w:rsidRPr="00CB1296" w:rsidRDefault="00CB1296" w:rsidP="00CB129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1280D" w14:textId="77777777" w:rsidR="006D4082" w:rsidRDefault="006D4082" w:rsidP="0030135A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518">
        <w:rPr>
          <w:rFonts w:ascii="Times New Roman" w:hAnsi="Times New Roman" w:cs="Times New Roman"/>
          <w:sz w:val="24"/>
          <w:szCs w:val="24"/>
        </w:rPr>
        <w:t>Степень достижения плановых значений целевых индикаторов</w:t>
      </w:r>
    </w:p>
    <w:tbl>
      <w:tblPr>
        <w:tblStyle w:val="a3"/>
        <w:tblpPr w:leftFromText="180" w:rightFromText="180" w:vertAnchor="text" w:horzAnchor="margin" w:tblpX="-627" w:tblpY="249"/>
        <w:tblW w:w="10607" w:type="dxa"/>
        <w:tblLook w:val="04A0" w:firstRow="1" w:lastRow="0" w:firstColumn="1" w:lastColumn="0" w:noHBand="0" w:noVBand="1"/>
      </w:tblPr>
      <w:tblGrid>
        <w:gridCol w:w="534"/>
        <w:gridCol w:w="2602"/>
        <w:gridCol w:w="1303"/>
        <w:gridCol w:w="1666"/>
        <w:gridCol w:w="1539"/>
        <w:gridCol w:w="1438"/>
        <w:gridCol w:w="1525"/>
      </w:tblGrid>
      <w:tr w:rsidR="006D4082" w:rsidRPr="006D4082" w14:paraId="026B7BFE" w14:textId="77777777" w:rsidTr="00641009">
        <w:tc>
          <w:tcPr>
            <w:tcW w:w="534" w:type="dxa"/>
          </w:tcPr>
          <w:p w14:paraId="49EA59A8" w14:textId="77777777" w:rsidR="006D4082" w:rsidRPr="006D4082" w:rsidRDefault="006D4082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2" w:type="dxa"/>
          </w:tcPr>
          <w:p w14:paraId="3E7E6131" w14:textId="77777777" w:rsidR="006D4082" w:rsidRPr="006D4082" w:rsidRDefault="006D4082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303" w:type="dxa"/>
          </w:tcPr>
          <w:p w14:paraId="11636281" w14:textId="77777777" w:rsidR="006D4082" w:rsidRPr="006D4082" w:rsidRDefault="006D4082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666" w:type="dxa"/>
          </w:tcPr>
          <w:p w14:paraId="2CC6B034" w14:textId="375E4088" w:rsidR="006D4082" w:rsidRPr="006D4082" w:rsidRDefault="006D4082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 w:rsidR="008213CB">
              <w:rPr>
                <w:rFonts w:ascii="Times New Roman" w:hAnsi="Times New Roman" w:cs="Times New Roman"/>
                <w:sz w:val="24"/>
                <w:szCs w:val="24"/>
              </w:rPr>
              <w:t>уемое значение показателей в 202</w:t>
            </w:r>
            <w:r w:rsidR="00F04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39" w:type="dxa"/>
          </w:tcPr>
          <w:p w14:paraId="5D627D5A" w14:textId="33982CA5" w:rsidR="006D4082" w:rsidRPr="006D4082" w:rsidRDefault="006D4082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="008213CB">
              <w:rPr>
                <w:rFonts w:ascii="Times New Roman" w:hAnsi="Times New Roman" w:cs="Times New Roman"/>
                <w:sz w:val="24"/>
                <w:szCs w:val="24"/>
              </w:rPr>
              <w:t>еское значение показателей в 202</w:t>
            </w:r>
            <w:r w:rsidR="00F04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38" w:type="dxa"/>
          </w:tcPr>
          <w:p w14:paraId="266FC3F5" w14:textId="77777777" w:rsidR="006D4082" w:rsidRPr="006D4082" w:rsidRDefault="006D4082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достижения планового показателя целевого индикатора (СП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14:paraId="28BD54D0" w14:textId="77777777" w:rsidR="006D4082" w:rsidRPr="006D4082" w:rsidRDefault="006D4082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достижения плановых значений целевых индикаторов в целом по программе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41EE" w:rsidRPr="006D4082" w14:paraId="1C29CA72" w14:textId="77777777" w:rsidTr="00641009">
        <w:tc>
          <w:tcPr>
            <w:tcW w:w="534" w:type="dxa"/>
          </w:tcPr>
          <w:p w14:paraId="70807D3D" w14:textId="77777777" w:rsidR="007241EE" w:rsidRPr="006D4082" w:rsidRDefault="007241EE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14:paraId="0C516F52" w14:textId="77777777" w:rsidR="007241EE" w:rsidRPr="006D4082" w:rsidRDefault="007241EE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6A">
              <w:rPr>
                <w:rFonts w:ascii="Times New Roman" w:hAnsi="Times New Roman"/>
                <w:sz w:val="24"/>
                <w:szCs w:val="24"/>
              </w:rPr>
              <w:t>увеличение количества земельных участков, реализованных на торгах</w:t>
            </w:r>
          </w:p>
        </w:tc>
        <w:tc>
          <w:tcPr>
            <w:tcW w:w="1303" w:type="dxa"/>
          </w:tcPr>
          <w:p w14:paraId="2B286565" w14:textId="77777777" w:rsidR="007241EE" w:rsidRPr="006D4082" w:rsidRDefault="007241EE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14:paraId="47C6ADE8" w14:textId="77777777" w:rsidR="007241EE" w:rsidRPr="006D4082" w:rsidRDefault="005D0695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9" w:type="dxa"/>
          </w:tcPr>
          <w:p w14:paraId="2C0A6B6F" w14:textId="7165F3A3" w:rsidR="007241EE" w:rsidRPr="006D4082" w:rsidRDefault="00A256AE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8" w:type="dxa"/>
          </w:tcPr>
          <w:p w14:paraId="26C8461C" w14:textId="2A1D75D7" w:rsidR="007241EE" w:rsidRDefault="00A256AE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6C367045" w14:textId="77777777" w:rsidR="00D72C09" w:rsidRPr="006D4082" w:rsidRDefault="00D72C09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14:paraId="7F7DE792" w14:textId="68C02E29" w:rsidR="007241EE" w:rsidRPr="006D4082" w:rsidRDefault="00A256AE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241EE" w:rsidRPr="006D4082" w14:paraId="6E9668EE" w14:textId="77777777" w:rsidTr="00641009">
        <w:tc>
          <w:tcPr>
            <w:tcW w:w="534" w:type="dxa"/>
          </w:tcPr>
          <w:p w14:paraId="0A483B61" w14:textId="77777777" w:rsidR="007241EE" w:rsidRPr="006D4082" w:rsidRDefault="007241EE" w:rsidP="006410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2" w:type="dxa"/>
          </w:tcPr>
          <w:p w14:paraId="101AA20D" w14:textId="77777777" w:rsidR="007241EE" w:rsidRPr="006D4082" w:rsidRDefault="007241EE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6A">
              <w:rPr>
                <w:rFonts w:ascii="Times New Roman" w:hAnsi="Times New Roman" w:cs="Times New Roman"/>
                <w:sz w:val="24"/>
                <w:szCs w:val="24"/>
              </w:rPr>
              <w:t>увеличение площади земель сельскохозяйственного назначения, вовлеченных в оборот</w:t>
            </w:r>
          </w:p>
        </w:tc>
        <w:tc>
          <w:tcPr>
            <w:tcW w:w="1303" w:type="dxa"/>
          </w:tcPr>
          <w:p w14:paraId="68C78DD5" w14:textId="77777777" w:rsidR="007241EE" w:rsidRPr="006D4082" w:rsidRDefault="007241EE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66" w:type="dxa"/>
          </w:tcPr>
          <w:p w14:paraId="4A991EA9" w14:textId="3A4FCA51" w:rsidR="007241EE" w:rsidRPr="006D4082" w:rsidRDefault="00F043AC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539" w:type="dxa"/>
          </w:tcPr>
          <w:p w14:paraId="6F3A2404" w14:textId="32748023" w:rsidR="007241EE" w:rsidRPr="006D4082" w:rsidRDefault="00F043AC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1126,61</w:t>
            </w:r>
          </w:p>
        </w:tc>
        <w:tc>
          <w:tcPr>
            <w:tcW w:w="1438" w:type="dxa"/>
          </w:tcPr>
          <w:p w14:paraId="24849980" w14:textId="6F0AC332" w:rsidR="00D72C09" w:rsidRPr="006D4082" w:rsidRDefault="00977481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525" w:type="dxa"/>
            <w:vMerge/>
          </w:tcPr>
          <w:p w14:paraId="0E019AA5" w14:textId="77777777" w:rsidR="007241EE" w:rsidRPr="006D4082" w:rsidRDefault="007241EE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A0" w:rsidRPr="006D4082" w14:paraId="0D7CCF33" w14:textId="77777777" w:rsidTr="00641009">
        <w:tc>
          <w:tcPr>
            <w:tcW w:w="534" w:type="dxa"/>
          </w:tcPr>
          <w:p w14:paraId="1B446D1F" w14:textId="77777777" w:rsidR="007347A0" w:rsidRPr="006D4082" w:rsidRDefault="007347A0" w:rsidP="006410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02" w:type="dxa"/>
          </w:tcPr>
          <w:p w14:paraId="2B1AFF14" w14:textId="77777777" w:rsidR="007347A0" w:rsidRPr="006D4082" w:rsidRDefault="007347A0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6A">
              <w:rPr>
                <w:rFonts w:ascii="Times New Roman" w:hAnsi="Times New Roman"/>
                <w:bCs/>
                <w:sz w:val="24"/>
                <w:szCs w:val="24"/>
              </w:rPr>
              <w:t>постановка на государственный кадастровый учет объектов недвижимого имущества</w:t>
            </w:r>
          </w:p>
        </w:tc>
        <w:tc>
          <w:tcPr>
            <w:tcW w:w="1303" w:type="dxa"/>
          </w:tcPr>
          <w:p w14:paraId="45B85A50" w14:textId="77777777" w:rsidR="007347A0" w:rsidRPr="006D4082" w:rsidRDefault="007347A0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666" w:type="dxa"/>
          </w:tcPr>
          <w:p w14:paraId="4C6D83CE" w14:textId="77777777" w:rsidR="007347A0" w:rsidRPr="006D4082" w:rsidRDefault="007347A0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9" w:type="dxa"/>
          </w:tcPr>
          <w:p w14:paraId="20666063" w14:textId="77777777" w:rsidR="007347A0" w:rsidRPr="006D4082" w:rsidRDefault="00DB29FF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14:paraId="128C74AF" w14:textId="77777777" w:rsidR="007347A0" w:rsidRPr="006D4082" w:rsidRDefault="00825CEB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9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5" w:type="dxa"/>
            <w:vMerge/>
          </w:tcPr>
          <w:p w14:paraId="31651253" w14:textId="77777777" w:rsidR="007347A0" w:rsidRPr="006D4082" w:rsidRDefault="007347A0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FF" w:rsidRPr="006D4082" w14:paraId="213D831A" w14:textId="77777777" w:rsidTr="00641009">
        <w:tc>
          <w:tcPr>
            <w:tcW w:w="534" w:type="dxa"/>
          </w:tcPr>
          <w:p w14:paraId="0825913A" w14:textId="77777777" w:rsidR="00DB29FF" w:rsidRPr="00DB29FF" w:rsidRDefault="00DB29FF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</w:tcPr>
          <w:p w14:paraId="24410C4E" w14:textId="77777777" w:rsidR="00DB29FF" w:rsidRPr="00DB29FF" w:rsidRDefault="00DB29FF" w:rsidP="00641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DB29FF">
              <w:rPr>
                <w:rFonts w:ascii="Times New Roman" w:hAnsi="Times New Roman" w:cs="Times New Roman"/>
                <w:sz w:val="24"/>
              </w:rPr>
              <w:t>остановка на государственный кадастровый учет объектов недвижимого имущества в рамках оказания муниципальных услуг</w:t>
            </w:r>
          </w:p>
        </w:tc>
        <w:tc>
          <w:tcPr>
            <w:tcW w:w="1303" w:type="dxa"/>
          </w:tcPr>
          <w:p w14:paraId="6E81C295" w14:textId="77777777" w:rsidR="00DB29FF" w:rsidRDefault="00DB29FF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6" w:type="dxa"/>
          </w:tcPr>
          <w:p w14:paraId="0312BB74" w14:textId="3ABC2365" w:rsidR="00DB29FF" w:rsidRDefault="00F043AC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00AE0538" w14:textId="3DAF49A7" w:rsidR="00DB29FF" w:rsidRDefault="00F043AC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14:paraId="2F0AF20A" w14:textId="3805249A" w:rsidR="00DB29FF" w:rsidRDefault="00533644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vMerge/>
          </w:tcPr>
          <w:p w14:paraId="51F4390D" w14:textId="77777777" w:rsidR="00DB29FF" w:rsidRPr="006D4082" w:rsidRDefault="00DB29FF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A0" w:rsidRPr="006D4082" w14:paraId="44035061" w14:textId="77777777" w:rsidTr="00641009">
        <w:tc>
          <w:tcPr>
            <w:tcW w:w="534" w:type="dxa"/>
          </w:tcPr>
          <w:p w14:paraId="4FDB304C" w14:textId="77777777" w:rsidR="007347A0" w:rsidRPr="00504745" w:rsidRDefault="00DB29FF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</w:tcPr>
          <w:p w14:paraId="26D8A1C3" w14:textId="77777777" w:rsidR="007347A0" w:rsidRPr="006D4082" w:rsidRDefault="007347A0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6A">
              <w:rPr>
                <w:rFonts w:ascii="Times New Roman" w:hAnsi="Times New Roman"/>
                <w:bCs/>
                <w:sz w:val="24"/>
                <w:szCs w:val="24"/>
              </w:rPr>
              <w:t>определение рыночной стоимости движимого и недвижимого имущества</w:t>
            </w:r>
          </w:p>
        </w:tc>
        <w:tc>
          <w:tcPr>
            <w:tcW w:w="1303" w:type="dxa"/>
          </w:tcPr>
          <w:p w14:paraId="5FC27A9F" w14:textId="77777777" w:rsidR="007347A0" w:rsidRPr="007347A0" w:rsidRDefault="007347A0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6" w:type="dxa"/>
          </w:tcPr>
          <w:p w14:paraId="42E71C39" w14:textId="77777777" w:rsidR="007347A0" w:rsidRPr="006D4082" w:rsidRDefault="00712686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9" w:type="dxa"/>
          </w:tcPr>
          <w:p w14:paraId="37329737" w14:textId="77777777" w:rsidR="007347A0" w:rsidRPr="006D4082" w:rsidRDefault="00DB29FF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14:paraId="2ADFF106" w14:textId="77777777" w:rsidR="007347A0" w:rsidRPr="006D4082" w:rsidRDefault="00DB29FF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25" w:type="dxa"/>
            <w:vMerge/>
          </w:tcPr>
          <w:p w14:paraId="6C2E3710" w14:textId="77777777" w:rsidR="007347A0" w:rsidRPr="006D4082" w:rsidRDefault="007347A0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A0" w:rsidRPr="006D4082" w14:paraId="6EEAA4BF" w14:textId="77777777" w:rsidTr="00641009">
        <w:tc>
          <w:tcPr>
            <w:tcW w:w="534" w:type="dxa"/>
          </w:tcPr>
          <w:p w14:paraId="4E2F84E9" w14:textId="77777777" w:rsidR="007347A0" w:rsidRPr="00504745" w:rsidRDefault="00DB29FF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</w:tcPr>
          <w:p w14:paraId="100AB929" w14:textId="77777777" w:rsidR="007347A0" w:rsidRPr="006D4082" w:rsidRDefault="007347A0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6A">
              <w:rPr>
                <w:rFonts w:ascii="Times New Roman" w:hAnsi="Times New Roman"/>
                <w:bCs/>
                <w:sz w:val="24"/>
                <w:szCs w:val="24"/>
              </w:rPr>
              <w:t>обеспечение сохранности муниципального имущества</w:t>
            </w:r>
          </w:p>
        </w:tc>
        <w:tc>
          <w:tcPr>
            <w:tcW w:w="1303" w:type="dxa"/>
          </w:tcPr>
          <w:p w14:paraId="066E1D8F" w14:textId="77777777" w:rsidR="007347A0" w:rsidRPr="006D4082" w:rsidRDefault="007347A0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666" w:type="dxa"/>
          </w:tcPr>
          <w:p w14:paraId="4970AB40" w14:textId="77777777" w:rsidR="007347A0" w:rsidRPr="006D4082" w:rsidRDefault="00991529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14:paraId="026687DA" w14:textId="37737098" w:rsidR="007347A0" w:rsidRPr="006D4082" w:rsidRDefault="00F043AC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14:paraId="32766241" w14:textId="4EFF2E75" w:rsidR="007347A0" w:rsidRPr="006D4082" w:rsidRDefault="00991529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3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5" w:type="dxa"/>
            <w:vMerge/>
          </w:tcPr>
          <w:p w14:paraId="02A429F7" w14:textId="77777777" w:rsidR="007347A0" w:rsidRPr="006D4082" w:rsidRDefault="007347A0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A0" w:rsidRPr="006D4082" w14:paraId="09973AB8" w14:textId="77777777" w:rsidTr="00641009">
        <w:tc>
          <w:tcPr>
            <w:tcW w:w="534" w:type="dxa"/>
          </w:tcPr>
          <w:p w14:paraId="3ABF2030" w14:textId="77777777" w:rsidR="007347A0" w:rsidRPr="00504745" w:rsidRDefault="00DB29FF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</w:tcPr>
          <w:p w14:paraId="5142921A" w14:textId="77777777" w:rsidR="007347A0" w:rsidRPr="006D4082" w:rsidRDefault="007347A0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потребности в земельных участках для индивидуального </w:t>
            </w:r>
            <w:r w:rsidRPr="002A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 льготных категорий граждан</w:t>
            </w:r>
          </w:p>
        </w:tc>
        <w:tc>
          <w:tcPr>
            <w:tcW w:w="1303" w:type="dxa"/>
          </w:tcPr>
          <w:p w14:paraId="01EBBFEC" w14:textId="77777777" w:rsidR="007347A0" w:rsidRPr="006D4082" w:rsidRDefault="007347A0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14:paraId="4C2E775B" w14:textId="0328DD3F" w:rsidR="007347A0" w:rsidRPr="006D4082" w:rsidRDefault="00F043AC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9" w:type="dxa"/>
          </w:tcPr>
          <w:p w14:paraId="2DA5C7DC" w14:textId="6310A62F" w:rsidR="007347A0" w:rsidRPr="006D4082" w:rsidRDefault="00F043AC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8" w:type="dxa"/>
          </w:tcPr>
          <w:p w14:paraId="4BF11FAF" w14:textId="72F8E0F5" w:rsidR="007347A0" w:rsidRPr="006D4082" w:rsidRDefault="00977481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525" w:type="dxa"/>
            <w:vMerge/>
          </w:tcPr>
          <w:p w14:paraId="7C595177" w14:textId="77777777" w:rsidR="007347A0" w:rsidRPr="006D4082" w:rsidRDefault="007347A0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A0" w:rsidRPr="006D4082" w14:paraId="526FBF21" w14:textId="77777777" w:rsidTr="00641009">
        <w:tc>
          <w:tcPr>
            <w:tcW w:w="534" w:type="dxa"/>
          </w:tcPr>
          <w:p w14:paraId="09B45B52" w14:textId="77777777" w:rsidR="007347A0" w:rsidRPr="00504745" w:rsidRDefault="00DB29FF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2" w:type="dxa"/>
          </w:tcPr>
          <w:p w14:paraId="67200E49" w14:textId="77777777" w:rsidR="007347A0" w:rsidRPr="002A0D6A" w:rsidRDefault="00DB29FF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347A0">
              <w:rPr>
                <w:rFonts w:ascii="Times New Roman" w:hAnsi="Times New Roman" w:cs="Times New Roman"/>
                <w:sz w:val="24"/>
                <w:szCs w:val="24"/>
              </w:rPr>
              <w:t>азработка документов территориального планирования и градостроительного зонирования</w:t>
            </w:r>
          </w:p>
        </w:tc>
        <w:tc>
          <w:tcPr>
            <w:tcW w:w="1303" w:type="dxa"/>
          </w:tcPr>
          <w:p w14:paraId="53D0FAE2" w14:textId="77777777" w:rsidR="007347A0" w:rsidRDefault="007347A0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66" w:type="dxa"/>
          </w:tcPr>
          <w:p w14:paraId="13358D51" w14:textId="3A1EBF35" w:rsidR="007347A0" w:rsidRPr="006D4082" w:rsidRDefault="00F043AC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14:paraId="087B0E68" w14:textId="5E1DBDEF" w:rsidR="007347A0" w:rsidRPr="006D4082" w:rsidRDefault="00F043AC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8" w:type="dxa"/>
          </w:tcPr>
          <w:p w14:paraId="73E4652C" w14:textId="19D93873" w:rsidR="007347A0" w:rsidRPr="006D4082" w:rsidRDefault="00F043AC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25" w:type="dxa"/>
            <w:vMerge/>
          </w:tcPr>
          <w:p w14:paraId="1C0A4E6F" w14:textId="77777777" w:rsidR="007347A0" w:rsidRPr="006D4082" w:rsidRDefault="007347A0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29" w:rsidRPr="006D4082" w14:paraId="1A224010" w14:textId="77777777" w:rsidTr="00991529">
        <w:tc>
          <w:tcPr>
            <w:tcW w:w="534" w:type="dxa"/>
          </w:tcPr>
          <w:p w14:paraId="240447C8" w14:textId="77777777" w:rsidR="00991529" w:rsidRDefault="00991529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</w:tcPr>
          <w:p w14:paraId="5342819F" w14:textId="77777777" w:rsidR="00991529" w:rsidRPr="00DB29FF" w:rsidRDefault="00991529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29FF">
              <w:rPr>
                <w:rFonts w:ascii="Times New Roman" w:hAnsi="Times New Roman" w:cs="Times New Roman"/>
                <w:sz w:val="24"/>
                <w:szCs w:val="24"/>
              </w:rPr>
              <w:t>точнение местоположения границ земельных участков, установление или уточнение местоположения на земельных участках зданий, сооружений, объектов незавершенного строительства по результатам проведения комплексных кадастровых работ</w:t>
            </w:r>
          </w:p>
        </w:tc>
        <w:tc>
          <w:tcPr>
            <w:tcW w:w="1303" w:type="dxa"/>
          </w:tcPr>
          <w:p w14:paraId="397392EB" w14:textId="77777777" w:rsidR="00991529" w:rsidRDefault="00991529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666" w:type="dxa"/>
          </w:tcPr>
          <w:p w14:paraId="21D81944" w14:textId="09C8D34D" w:rsidR="00991529" w:rsidRDefault="00F043AC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1539" w:type="dxa"/>
          </w:tcPr>
          <w:p w14:paraId="7A4DFBA6" w14:textId="38E7C9C7" w:rsidR="00991529" w:rsidRDefault="00F043AC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6146</w:t>
            </w:r>
          </w:p>
        </w:tc>
        <w:tc>
          <w:tcPr>
            <w:tcW w:w="1438" w:type="dxa"/>
          </w:tcPr>
          <w:p w14:paraId="1CBC071E" w14:textId="27EFD64E" w:rsidR="00991529" w:rsidRDefault="00977481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525" w:type="dxa"/>
            <w:vMerge w:val="restart"/>
            <w:tcBorders>
              <w:top w:val="nil"/>
            </w:tcBorders>
          </w:tcPr>
          <w:p w14:paraId="7469CE74" w14:textId="77777777" w:rsidR="00991529" w:rsidRPr="006D4082" w:rsidRDefault="00991529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29" w:rsidRPr="006D4082" w14:paraId="5F3259CA" w14:textId="77777777" w:rsidTr="00991529">
        <w:tc>
          <w:tcPr>
            <w:tcW w:w="534" w:type="dxa"/>
          </w:tcPr>
          <w:p w14:paraId="2F006C79" w14:textId="77777777" w:rsidR="00991529" w:rsidRDefault="00991529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</w:tcPr>
          <w:p w14:paraId="3E4E1C73" w14:textId="77777777" w:rsidR="00991529" w:rsidRDefault="00991529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поступлений неналоговых доходов в районный бюджет</w:t>
            </w:r>
          </w:p>
        </w:tc>
        <w:tc>
          <w:tcPr>
            <w:tcW w:w="1303" w:type="dxa"/>
          </w:tcPr>
          <w:p w14:paraId="55A62DFC" w14:textId="77777777" w:rsidR="00991529" w:rsidRDefault="00991529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66" w:type="dxa"/>
          </w:tcPr>
          <w:p w14:paraId="633EFDF4" w14:textId="34498883" w:rsidR="00991529" w:rsidRDefault="00991529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43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  <w:shd w:val="clear" w:color="auto" w:fill="auto"/>
          </w:tcPr>
          <w:p w14:paraId="02A15894" w14:textId="2098D28E" w:rsidR="00991529" w:rsidRDefault="00977481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12 153,78</w:t>
            </w:r>
          </w:p>
        </w:tc>
        <w:tc>
          <w:tcPr>
            <w:tcW w:w="1438" w:type="dxa"/>
          </w:tcPr>
          <w:p w14:paraId="02CFDE91" w14:textId="663C8E02" w:rsidR="00991529" w:rsidRDefault="00977481" w:rsidP="0064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14:paraId="7B9A0803" w14:textId="77777777" w:rsidR="00991529" w:rsidRPr="006D4082" w:rsidRDefault="00991529" w:rsidP="00641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AB7293" w14:textId="77777777" w:rsidR="0030135A" w:rsidRDefault="0030135A" w:rsidP="0030135A">
      <w:pPr>
        <w:pStyle w:val="a8"/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14:paraId="3157433A" w14:textId="77777777" w:rsidR="006D4082" w:rsidRPr="00D41539" w:rsidRDefault="00D41539" w:rsidP="0030135A">
      <w:pPr>
        <w:pStyle w:val="a8"/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539">
        <w:rPr>
          <w:rFonts w:ascii="Times New Roman" w:hAnsi="Times New Roman" w:cs="Times New Roman"/>
          <w:sz w:val="24"/>
          <w:szCs w:val="24"/>
        </w:rPr>
        <w:t xml:space="preserve">Степень реализации мероприятий 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3261"/>
        <w:gridCol w:w="3716"/>
        <w:gridCol w:w="3513"/>
      </w:tblGrid>
      <w:tr w:rsidR="00D41539" w:rsidRPr="00D41539" w14:paraId="196A6994" w14:textId="77777777" w:rsidTr="00EC4E29">
        <w:tc>
          <w:tcPr>
            <w:tcW w:w="3261" w:type="dxa"/>
          </w:tcPr>
          <w:p w14:paraId="7BBAC908" w14:textId="77777777" w:rsidR="00D41539" w:rsidRPr="00D41539" w:rsidRDefault="00874F6E" w:rsidP="00D4153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выполненных </w:t>
            </w:r>
            <w:r w:rsidR="00D41539" w:rsidRPr="00D41539">
              <w:rPr>
                <w:rFonts w:ascii="Times New Roman" w:hAnsi="Times New Roman" w:cs="Times New Roman"/>
                <w:sz w:val="24"/>
                <w:szCs w:val="24"/>
              </w:rPr>
              <w:t>мероприятий (</w:t>
            </w:r>
            <w:proofErr w:type="spellStart"/>
            <w:r w:rsidR="00D41539" w:rsidRPr="00D41539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proofErr w:type="spellEnd"/>
            <w:r w:rsidR="00D41539" w:rsidRPr="00D415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6" w:type="dxa"/>
          </w:tcPr>
          <w:p w14:paraId="47BF2441" w14:textId="0B1B3C91" w:rsidR="00D41539" w:rsidRPr="00D41539" w:rsidRDefault="00D41539" w:rsidP="00C5351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539">
              <w:rPr>
                <w:rFonts w:ascii="Times New Roman" w:hAnsi="Times New Roman" w:cs="Times New Roman"/>
                <w:sz w:val="24"/>
                <w:szCs w:val="24"/>
              </w:rPr>
              <w:t>Общее количество мероприятий, зап</w:t>
            </w:r>
            <w:r w:rsidR="005D7F5E">
              <w:rPr>
                <w:rFonts w:ascii="Times New Roman" w:hAnsi="Times New Roman" w:cs="Times New Roman"/>
                <w:sz w:val="24"/>
                <w:szCs w:val="24"/>
              </w:rPr>
              <w:t>ланированных к реализации в 20</w:t>
            </w:r>
            <w:r w:rsidR="00624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3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539">
              <w:rPr>
                <w:rFonts w:ascii="Times New Roman" w:hAnsi="Times New Roman" w:cs="Times New Roman"/>
                <w:sz w:val="24"/>
                <w:szCs w:val="24"/>
              </w:rPr>
              <w:t>г (М)</w:t>
            </w:r>
          </w:p>
        </w:tc>
        <w:tc>
          <w:tcPr>
            <w:tcW w:w="3513" w:type="dxa"/>
          </w:tcPr>
          <w:p w14:paraId="0ADE9E45" w14:textId="77777777" w:rsidR="00D41539" w:rsidRPr="00D41539" w:rsidRDefault="00D41539" w:rsidP="00D4153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539">
              <w:rPr>
                <w:rFonts w:ascii="Times New Roman" w:hAnsi="Times New Roman" w:cs="Times New Roman"/>
                <w:sz w:val="24"/>
                <w:szCs w:val="24"/>
              </w:rPr>
              <w:t>Степень реализации мероприятий (</w:t>
            </w:r>
            <w:proofErr w:type="spellStart"/>
            <w:r w:rsidRPr="00D41539">
              <w:rPr>
                <w:rFonts w:ascii="Times New Roman" w:hAnsi="Times New Roman" w:cs="Times New Roman"/>
                <w:sz w:val="24"/>
                <w:szCs w:val="24"/>
              </w:rPr>
              <w:t>СМмп</w:t>
            </w:r>
            <w:proofErr w:type="spellEnd"/>
            <w:r w:rsidRPr="00D415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1539" w:rsidRPr="00D41539" w14:paraId="29F3DFF0" w14:textId="77777777" w:rsidTr="00EC4E29">
        <w:tc>
          <w:tcPr>
            <w:tcW w:w="3261" w:type="dxa"/>
          </w:tcPr>
          <w:p w14:paraId="22610233" w14:textId="4EA2DE02" w:rsidR="00D41539" w:rsidRPr="00D41539" w:rsidRDefault="00586732" w:rsidP="000F0853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6" w:type="dxa"/>
          </w:tcPr>
          <w:p w14:paraId="7E9E112D" w14:textId="3D560C06" w:rsidR="00D41539" w:rsidRPr="00D41539" w:rsidRDefault="00586732" w:rsidP="000F0853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3" w:type="dxa"/>
          </w:tcPr>
          <w:p w14:paraId="1105E376" w14:textId="0CDDB863" w:rsidR="00D41539" w:rsidRPr="00D41539" w:rsidRDefault="00475CA6" w:rsidP="00624A14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14:paraId="0BE2CB43" w14:textId="77777777" w:rsidR="00D41539" w:rsidRPr="00D41539" w:rsidRDefault="00D41539" w:rsidP="004E0BEC">
      <w:pPr>
        <w:tabs>
          <w:tab w:val="left" w:pos="9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69C9159" w14:textId="77777777" w:rsidR="006D4082" w:rsidRPr="009B46DA" w:rsidRDefault="00D41539" w:rsidP="004E0BEC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46DA">
        <w:rPr>
          <w:rFonts w:ascii="Times New Roman" w:hAnsi="Times New Roman" w:cs="Times New Roman"/>
          <w:sz w:val="24"/>
          <w:szCs w:val="24"/>
        </w:rPr>
        <w:t xml:space="preserve">Степень соответствия запланированному уровню расходов </w:t>
      </w:r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850"/>
        <w:gridCol w:w="822"/>
        <w:gridCol w:w="1021"/>
        <w:gridCol w:w="992"/>
        <w:gridCol w:w="993"/>
        <w:gridCol w:w="708"/>
        <w:gridCol w:w="851"/>
        <w:gridCol w:w="992"/>
      </w:tblGrid>
      <w:tr w:rsidR="00586E15" w:rsidRPr="009B46DA" w14:paraId="1C669ADC" w14:textId="77777777" w:rsidTr="002C6366">
        <w:trPr>
          <w:trHeight w:val="270"/>
        </w:trPr>
        <w:tc>
          <w:tcPr>
            <w:tcW w:w="2127" w:type="dxa"/>
            <w:vMerge w:val="restart"/>
          </w:tcPr>
          <w:p w14:paraId="0F80CC2A" w14:textId="77777777" w:rsidR="00586E15" w:rsidRPr="009B46DA" w:rsidRDefault="00586E15" w:rsidP="0058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85" w:type="dxa"/>
            <w:gridSpan w:val="4"/>
          </w:tcPr>
          <w:p w14:paraId="5B253003" w14:textId="55B85B11" w:rsidR="00586E15" w:rsidRPr="009B46DA" w:rsidRDefault="00586E15" w:rsidP="00C5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</w:t>
            </w:r>
            <w:r w:rsidR="005D7F5E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D07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7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0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="009B46DA" w:rsidRPr="009B46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B46DA" w:rsidRPr="009B46DA">
              <w:rPr>
                <w:rFonts w:ascii="Times New Roman" w:hAnsi="Times New Roman" w:cs="Times New Roman"/>
                <w:sz w:val="24"/>
                <w:szCs w:val="24"/>
              </w:rPr>
              <w:t>Рплан</w:t>
            </w:r>
            <w:proofErr w:type="spellEnd"/>
            <w:r w:rsidR="009B46DA" w:rsidRPr="009B46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4"/>
          </w:tcPr>
          <w:p w14:paraId="3CAFCB3E" w14:textId="77777777" w:rsidR="00586E15" w:rsidRPr="009B46DA" w:rsidRDefault="00586E15" w:rsidP="0058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Фактический объем финансирования</w:t>
            </w:r>
            <w:r w:rsidR="009B46DA" w:rsidRPr="009B46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B46DA" w:rsidRPr="009B46DA">
              <w:rPr>
                <w:rFonts w:ascii="Times New Roman" w:hAnsi="Times New Roman" w:cs="Times New Roman"/>
                <w:sz w:val="24"/>
                <w:szCs w:val="24"/>
              </w:rPr>
              <w:t>Рфакт</w:t>
            </w:r>
            <w:proofErr w:type="spellEnd"/>
            <w:r w:rsidR="009B46DA" w:rsidRPr="009B46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14:paraId="3F14CF6F" w14:textId="77777777" w:rsidR="00586E15" w:rsidRPr="009B46DA" w:rsidRDefault="009B46DA" w:rsidP="0058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запланированному уровню расходов (</w:t>
            </w:r>
            <w:proofErr w:type="spellStart"/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СРмп</w:t>
            </w:r>
            <w:proofErr w:type="spellEnd"/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2181" w:rsidRPr="009B46DA" w14:paraId="0706CD72" w14:textId="77777777" w:rsidTr="002C6366">
        <w:trPr>
          <w:trHeight w:val="270"/>
        </w:trPr>
        <w:tc>
          <w:tcPr>
            <w:tcW w:w="2127" w:type="dxa"/>
            <w:vMerge/>
          </w:tcPr>
          <w:p w14:paraId="274FB2FB" w14:textId="77777777" w:rsidR="00586E15" w:rsidRPr="009B46DA" w:rsidRDefault="00586E15" w:rsidP="00586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91FE7B" w14:textId="77777777" w:rsidR="00586E15" w:rsidRPr="009B46DA" w:rsidRDefault="00586E15" w:rsidP="0058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76DC9078" w14:textId="77777777" w:rsidR="00586E15" w:rsidRPr="009B46DA" w:rsidRDefault="00586E15" w:rsidP="0058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22" w:type="dxa"/>
          </w:tcPr>
          <w:p w14:paraId="069F38FE" w14:textId="77777777" w:rsidR="00586E15" w:rsidRPr="009B46DA" w:rsidRDefault="00586E15" w:rsidP="0058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D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021" w:type="dxa"/>
          </w:tcPr>
          <w:p w14:paraId="255A233E" w14:textId="77777777" w:rsidR="00586E15" w:rsidRPr="009B46DA" w:rsidRDefault="00586E15" w:rsidP="0058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14:paraId="0E06D97E" w14:textId="77777777" w:rsidR="00586E15" w:rsidRPr="009B46DA" w:rsidRDefault="00586E15" w:rsidP="0014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14:paraId="37D273B1" w14:textId="77777777" w:rsidR="00586E15" w:rsidRPr="009B46DA" w:rsidRDefault="00586E15" w:rsidP="0014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14:paraId="1FAD1AA1" w14:textId="77777777" w:rsidR="00586E15" w:rsidRPr="009B46DA" w:rsidRDefault="00586E15" w:rsidP="0014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D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14:paraId="4EE35759" w14:textId="77777777" w:rsidR="00586E15" w:rsidRPr="009B46DA" w:rsidRDefault="00586E15" w:rsidP="0014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Merge/>
          </w:tcPr>
          <w:p w14:paraId="029AC867" w14:textId="77777777" w:rsidR="00586E15" w:rsidRPr="009B46DA" w:rsidRDefault="00586E15" w:rsidP="00586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FE4" w:rsidRPr="009B46DA" w14:paraId="5088A78A" w14:textId="77777777" w:rsidTr="002C6366">
        <w:trPr>
          <w:trHeight w:val="270"/>
        </w:trPr>
        <w:tc>
          <w:tcPr>
            <w:tcW w:w="2127" w:type="dxa"/>
          </w:tcPr>
          <w:p w14:paraId="2B044078" w14:textId="77777777" w:rsidR="006B0FE4" w:rsidRPr="00132F06" w:rsidRDefault="006B0FE4" w:rsidP="006B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F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земельных и </w:t>
            </w:r>
            <w:r w:rsidRPr="00132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имущественных отношений в Иволгинском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Республики Бурятия</w:t>
            </w:r>
          </w:p>
        </w:tc>
        <w:tc>
          <w:tcPr>
            <w:tcW w:w="992" w:type="dxa"/>
          </w:tcPr>
          <w:p w14:paraId="5D2A12F3" w14:textId="0974E31D" w:rsidR="006B0FE4" w:rsidRPr="006B0FE4" w:rsidRDefault="006B0FE4" w:rsidP="006B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E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lastRenderedPageBreak/>
              <w:t>15 456,667</w:t>
            </w:r>
          </w:p>
        </w:tc>
        <w:tc>
          <w:tcPr>
            <w:tcW w:w="850" w:type="dxa"/>
          </w:tcPr>
          <w:p w14:paraId="3225DD4A" w14:textId="0D21BEBD" w:rsidR="006B0FE4" w:rsidRPr="006B0FE4" w:rsidRDefault="006B0FE4" w:rsidP="006B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E4">
              <w:rPr>
                <w:rFonts w:ascii="Times New Roman" w:hAnsi="Times New Roman" w:cs="Times New Roman"/>
                <w:sz w:val="24"/>
                <w:szCs w:val="24"/>
              </w:rPr>
              <w:t>11 087,476</w:t>
            </w:r>
          </w:p>
        </w:tc>
        <w:tc>
          <w:tcPr>
            <w:tcW w:w="822" w:type="dxa"/>
          </w:tcPr>
          <w:p w14:paraId="71A73C57" w14:textId="0D44EE00" w:rsidR="006B0FE4" w:rsidRPr="006B0FE4" w:rsidRDefault="006B0FE4" w:rsidP="006B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E4">
              <w:rPr>
                <w:rFonts w:ascii="Times New Roman" w:hAnsi="Times New Roman" w:cs="Times New Roman"/>
                <w:sz w:val="24"/>
                <w:szCs w:val="24"/>
              </w:rPr>
              <w:t>935,929</w:t>
            </w:r>
          </w:p>
        </w:tc>
        <w:tc>
          <w:tcPr>
            <w:tcW w:w="1021" w:type="dxa"/>
          </w:tcPr>
          <w:p w14:paraId="37C2DB5A" w14:textId="30AA6FEF" w:rsidR="006B0FE4" w:rsidRPr="006B0FE4" w:rsidRDefault="006B0FE4" w:rsidP="006B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E4">
              <w:rPr>
                <w:rFonts w:ascii="Times New Roman" w:hAnsi="Times New Roman" w:cs="Times New Roman"/>
                <w:sz w:val="24"/>
                <w:szCs w:val="24"/>
              </w:rPr>
              <w:t>3 433,262</w:t>
            </w:r>
          </w:p>
        </w:tc>
        <w:tc>
          <w:tcPr>
            <w:tcW w:w="992" w:type="dxa"/>
          </w:tcPr>
          <w:p w14:paraId="4965EE60" w14:textId="60DBC0B3" w:rsidR="006B0FE4" w:rsidRPr="002C6366" w:rsidRDefault="006B0FE4" w:rsidP="006B0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14 936,049</w:t>
            </w:r>
          </w:p>
        </w:tc>
        <w:tc>
          <w:tcPr>
            <w:tcW w:w="993" w:type="dxa"/>
          </w:tcPr>
          <w:p w14:paraId="6676BB2E" w14:textId="1DCAC614" w:rsidR="006B0FE4" w:rsidRPr="009B46DA" w:rsidRDefault="006B0FE4" w:rsidP="006B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10 566,918</w:t>
            </w:r>
          </w:p>
        </w:tc>
        <w:tc>
          <w:tcPr>
            <w:tcW w:w="708" w:type="dxa"/>
          </w:tcPr>
          <w:p w14:paraId="73F7B989" w14:textId="611775D8" w:rsidR="006B0FE4" w:rsidRPr="009B46DA" w:rsidRDefault="006B0FE4" w:rsidP="006B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935,929</w:t>
            </w:r>
          </w:p>
        </w:tc>
        <w:tc>
          <w:tcPr>
            <w:tcW w:w="851" w:type="dxa"/>
          </w:tcPr>
          <w:p w14:paraId="0195B735" w14:textId="3CF49ED0" w:rsidR="006B0FE4" w:rsidRPr="009B46DA" w:rsidRDefault="006B0FE4" w:rsidP="006B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3 433,202</w:t>
            </w:r>
          </w:p>
        </w:tc>
        <w:tc>
          <w:tcPr>
            <w:tcW w:w="992" w:type="dxa"/>
          </w:tcPr>
          <w:p w14:paraId="67A2183C" w14:textId="3F5942D7" w:rsidR="006B0FE4" w:rsidRPr="00AE5A98" w:rsidRDefault="006B0FE4" w:rsidP="006B0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</w:tr>
    </w:tbl>
    <w:p w14:paraId="25903419" w14:textId="77777777" w:rsidR="0030135A" w:rsidRDefault="0030135A" w:rsidP="0030135A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</w:p>
    <w:p w14:paraId="282B6A31" w14:textId="77777777" w:rsidR="00295F75" w:rsidRDefault="00295F75" w:rsidP="0030135A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</w:p>
    <w:p w14:paraId="669CB984" w14:textId="7C083AD2" w:rsidR="006D4082" w:rsidRPr="009B46DA" w:rsidRDefault="003F5E97" w:rsidP="004E0BEC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46DA">
        <w:rPr>
          <w:rFonts w:ascii="Times New Roman" w:hAnsi="Times New Roman" w:cs="Times New Roman"/>
          <w:sz w:val="24"/>
          <w:szCs w:val="24"/>
        </w:rPr>
        <w:t>Эффективность использования</w:t>
      </w:r>
      <w:r w:rsidR="009B46DA" w:rsidRPr="009B46DA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3834"/>
        <w:gridCol w:w="3093"/>
        <w:gridCol w:w="3563"/>
      </w:tblGrid>
      <w:tr w:rsidR="009B46DA" w:rsidRPr="009B46DA" w14:paraId="05BF61FE" w14:textId="77777777" w:rsidTr="00EC4E29">
        <w:tc>
          <w:tcPr>
            <w:tcW w:w="3834" w:type="dxa"/>
          </w:tcPr>
          <w:p w14:paraId="2585ED1F" w14:textId="77777777" w:rsidR="009B46DA" w:rsidRPr="009B46DA" w:rsidRDefault="009B46DA" w:rsidP="009B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Степень реализации мероприятий (</w:t>
            </w:r>
            <w:proofErr w:type="spellStart"/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СМмп</w:t>
            </w:r>
            <w:proofErr w:type="spellEnd"/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3" w:type="dxa"/>
          </w:tcPr>
          <w:p w14:paraId="1DE694E2" w14:textId="77777777" w:rsidR="009B46DA" w:rsidRPr="009B46DA" w:rsidRDefault="009B46DA" w:rsidP="009B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запланированному уровню расходов (</w:t>
            </w:r>
            <w:proofErr w:type="spellStart"/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СРмп</w:t>
            </w:r>
            <w:proofErr w:type="spellEnd"/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63" w:type="dxa"/>
          </w:tcPr>
          <w:p w14:paraId="31EA54AE" w14:textId="77777777" w:rsidR="009B46DA" w:rsidRPr="009B46DA" w:rsidRDefault="009B46DA" w:rsidP="009B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бюджетных средств (ЭБС)</w:t>
            </w:r>
          </w:p>
        </w:tc>
      </w:tr>
      <w:tr w:rsidR="009B46DA" w:rsidRPr="009B46DA" w14:paraId="03F2BC26" w14:textId="77777777" w:rsidTr="00EC4E29">
        <w:tc>
          <w:tcPr>
            <w:tcW w:w="3834" w:type="dxa"/>
          </w:tcPr>
          <w:p w14:paraId="1A1F0B64" w14:textId="1C7C0812" w:rsidR="009B46DA" w:rsidRPr="009B46DA" w:rsidRDefault="004D46B1" w:rsidP="009B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75C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3" w:type="dxa"/>
          </w:tcPr>
          <w:p w14:paraId="3404C50F" w14:textId="6338027F" w:rsidR="009B46DA" w:rsidRPr="009B46DA" w:rsidRDefault="006B0FE4" w:rsidP="006D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563" w:type="dxa"/>
          </w:tcPr>
          <w:p w14:paraId="3608A019" w14:textId="7405F4E5" w:rsidR="009B46DA" w:rsidRPr="009B46DA" w:rsidRDefault="006B0FE4" w:rsidP="00AA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228A1D9" w14:textId="77777777" w:rsidR="009B46DA" w:rsidRPr="009B46DA" w:rsidRDefault="009B46DA" w:rsidP="003013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BD5C378" w14:textId="77777777" w:rsidR="006D4082" w:rsidRPr="009B46DA" w:rsidRDefault="009B46DA" w:rsidP="004E0BEC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46DA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3865"/>
        <w:gridCol w:w="3026"/>
        <w:gridCol w:w="3599"/>
      </w:tblGrid>
      <w:tr w:rsidR="009B46DA" w:rsidRPr="009B46DA" w14:paraId="13DF1DF0" w14:textId="77777777" w:rsidTr="00EC4E29">
        <w:tc>
          <w:tcPr>
            <w:tcW w:w="3865" w:type="dxa"/>
          </w:tcPr>
          <w:p w14:paraId="12B8B0EE" w14:textId="77777777" w:rsidR="009B46DA" w:rsidRPr="009B46DA" w:rsidRDefault="009B46DA" w:rsidP="009B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Степень достижения целевых индикаторов (</w:t>
            </w:r>
            <w:proofErr w:type="spellStart"/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СПмп</w:t>
            </w:r>
            <w:proofErr w:type="spellEnd"/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6" w:type="dxa"/>
          </w:tcPr>
          <w:p w14:paraId="5268683C" w14:textId="77777777" w:rsidR="009B46DA" w:rsidRPr="009B46DA" w:rsidRDefault="009B46DA" w:rsidP="009B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бюджетных средств (ЭБС)</w:t>
            </w:r>
          </w:p>
        </w:tc>
        <w:tc>
          <w:tcPr>
            <w:tcW w:w="3599" w:type="dxa"/>
          </w:tcPr>
          <w:p w14:paraId="0A73B478" w14:textId="77777777" w:rsidR="009B46DA" w:rsidRPr="009B46DA" w:rsidRDefault="009B46DA" w:rsidP="009B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 программы (</w:t>
            </w:r>
            <w:proofErr w:type="spellStart"/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Эмп</w:t>
            </w:r>
            <w:proofErr w:type="spellEnd"/>
            <w:r w:rsidRPr="009B46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72B4" w:rsidRPr="009B46DA" w14:paraId="767EDAA3" w14:textId="77777777" w:rsidTr="00EC4E29">
        <w:tc>
          <w:tcPr>
            <w:tcW w:w="3865" w:type="dxa"/>
          </w:tcPr>
          <w:p w14:paraId="718C3875" w14:textId="3D5D3DA2" w:rsidR="00E272B4" w:rsidRPr="009B46DA" w:rsidRDefault="00D72C09" w:rsidP="009B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026" w:type="dxa"/>
          </w:tcPr>
          <w:p w14:paraId="2B5ECA28" w14:textId="0B4573E4" w:rsidR="00E272B4" w:rsidRPr="009B46DA" w:rsidRDefault="006B0FE4" w:rsidP="009B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9" w:type="dxa"/>
          </w:tcPr>
          <w:p w14:paraId="6E7E1880" w14:textId="19D760C3" w:rsidR="00E272B4" w:rsidRPr="009B46DA" w:rsidRDefault="006B0FE4" w:rsidP="00AA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14:paraId="7B968E08" w14:textId="77777777" w:rsidR="00295F75" w:rsidRDefault="00295F75" w:rsidP="003013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9D3BB9F" w14:textId="77777777" w:rsidR="00A46518" w:rsidRDefault="00A46518" w:rsidP="003013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E4ED9">
        <w:rPr>
          <w:rFonts w:ascii="Times New Roman" w:hAnsi="Times New Roman"/>
          <w:sz w:val="24"/>
          <w:szCs w:val="24"/>
          <w:lang w:eastAsia="ru-RU"/>
        </w:rPr>
        <w:t>Результаты оценки эффективности муниципальной программы</w:t>
      </w:r>
    </w:p>
    <w:p w14:paraId="2AD1A033" w14:textId="77777777" w:rsidR="00A46518" w:rsidRPr="006E4ED9" w:rsidRDefault="00A46518" w:rsidP="00A46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3"/>
        <w:tblW w:w="5613" w:type="pct"/>
        <w:tblInd w:w="-57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1248"/>
        <w:gridCol w:w="1108"/>
        <w:gridCol w:w="969"/>
        <w:gridCol w:w="1005"/>
        <w:gridCol w:w="1135"/>
        <w:gridCol w:w="852"/>
        <w:gridCol w:w="1416"/>
      </w:tblGrid>
      <w:tr w:rsidR="00D111B8" w:rsidRPr="00A46518" w14:paraId="43603319" w14:textId="77777777" w:rsidTr="00EC4E29">
        <w:tc>
          <w:tcPr>
            <w:tcW w:w="1314" w:type="pct"/>
            <w:vMerge w:val="restart"/>
            <w:vAlign w:val="center"/>
          </w:tcPr>
          <w:p w14:paraId="46FB8B69" w14:textId="77777777" w:rsidR="00A46518" w:rsidRPr="00A46518" w:rsidRDefault="00A46518" w:rsidP="0014014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18">
              <w:rPr>
                <w:rFonts w:ascii="Times New Roman" w:hAnsi="Times New Roman"/>
                <w:sz w:val="24"/>
                <w:szCs w:val="24"/>
              </w:rPr>
              <w:t>Муниципальная программа, подпрограмма</w:t>
            </w:r>
          </w:p>
        </w:tc>
        <w:tc>
          <w:tcPr>
            <w:tcW w:w="595" w:type="pct"/>
            <w:vMerge w:val="restart"/>
            <w:vAlign w:val="center"/>
          </w:tcPr>
          <w:p w14:paraId="3B200E8A" w14:textId="77777777" w:rsidR="00A46518" w:rsidRPr="00A46518" w:rsidRDefault="00A46518" w:rsidP="0014014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18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</w:tc>
        <w:tc>
          <w:tcPr>
            <w:tcW w:w="528" w:type="pct"/>
            <w:vMerge w:val="restart"/>
            <w:vAlign w:val="center"/>
          </w:tcPr>
          <w:p w14:paraId="57DAA457" w14:textId="77777777" w:rsidR="00A46518" w:rsidRPr="00A46518" w:rsidRDefault="00A46518" w:rsidP="0014014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1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62" w:type="pct"/>
            <w:vAlign w:val="center"/>
          </w:tcPr>
          <w:p w14:paraId="79DF8022" w14:textId="77777777" w:rsidR="00A46518" w:rsidRPr="00A46518" w:rsidRDefault="00A46518" w:rsidP="0014014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18">
              <w:rPr>
                <w:rFonts w:ascii="Times New Roman" w:hAnsi="Times New Roman"/>
                <w:sz w:val="24"/>
                <w:szCs w:val="24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479" w:type="pct"/>
            <w:vAlign w:val="center"/>
          </w:tcPr>
          <w:p w14:paraId="0E439316" w14:textId="77777777" w:rsidR="00A46518" w:rsidRPr="00A46518" w:rsidRDefault="00A46518" w:rsidP="0014014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18">
              <w:rPr>
                <w:rFonts w:ascii="Times New Roman" w:hAnsi="Times New Roman"/>
                <w:sz w:val="24"/>
                <w:szCs w:val="24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541" w:type="pct"/>
            <w:vAlign w:val="center"/>
          </w:tcPr>
          <w:p w14:paraId="516E7AD9" w14:textId="77777777" w:rsidR="00A46518" w:rsidRPr="00A46518" w:rsidRDefault="00A46518" w:rsidP="0014014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18">
              <w:rPr>
                <w:rFonts w:ascii="Times New Roman" w:hAnsi="Times New Roman"/>
                <w:sz w:val="24"/>
                <w:szCs w:val="24"/>
              </w:rPr>
              <w:t xml:space="preserve">Степень реализации мероприятий </w:t>
            </w:r>
          </w:p>
        </w:tc>
        <w:tc>
          <w:tcPr>
            <w:tcW w:w="406" w:type="pct"/>
            <w:vAlign w:val="center"/>
          </w:tcPr>
          <w:p w14:paraId="166BB818" w14:textId="77777777" w:rsidR="00A46518" w:rsidRPr="00A46518" w:rsidRDefault="00A46518" w:rsidP="0014014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18">
              <w:rPr>
                <w:rFonts w:ascii="Times New Roman" w:hAnsi="Times New Roman"/>
                <w:sz w:val="24"/>
                <w:szCs w:val="24"/>
              </w:rPr>
              <w:t>Степень соответствия запланированному уровню расходов</w:t>
            </w:r>
          </w:p>
        </w:tc>
        <w:tc>
          <w:tcPr>
            <w:tcW w:w="675" w:type="pct"/>
            <w:vAlign w:val="center"/>
          </w:tcPr>
          <w:p w14:paraId="3D821B5A" w14:textId="77777777" w:rsidR="00A46518" w:rsidRPr="00A46518" w:rsidRDefault="00A46518" w:rsidP="0014014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18">
              <w:rPr>
                <w:rFonts w:ascii="Times New Roman" w:hAnsi="Times New Roman"/>
                <w:sz w:val="24"/>
                <w:szCs w:val="24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D111B8" w:rsidRPr="00A46518" w14:paraId="4964929F" w14:textId="77777777" w:rsidTr="00EC4E29">
        <w:tc>
          <w:tcPr>
            <w:tcW w:w="1314" w:type="pct"/>
            <w:vMerge/>
            <w:vAlign w:val="center"/>
          </w:tcPr>
          <w:p w14:paraId="5C951308" w14:textId="77777777" w:rsidR="00A46518" w:rsidRPr="00A46518" w:rsidRDefault="00A46518" w:rsidP="0014014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14:paraId="5E0808A6" w14:textId="77777777" w:rsidR="00A46518" w:rsidRPr="00A46518" w:rsidRDefault="00A46518" w:rsidP="0014014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vAlign w:val="center"/>
          </w:tcPr>
          <w:p w14:paraId="7540B3F9" w14:textId="77777777" w:rsidR="00A46518" w:rsidRPr="00A46518" w:rsidRDefault="00A46518" w:rsidP="0014014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14:paraId="4E455855" w14:textId="77777777" w:rsidR="00A46518" w:rsidRPr="00A46518" w:rsidRDefault="00484D24" w:rsidP="0014014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479" w:type="pct"/>
            <w:vAlign w:val="center"/>
          </w:tcPr>
          <w:p w14:paraId="555A9EE7" w14:textId="77777777" w:rsidR="00A46518" w:rsidRPr="00A46518" w:rsidRDefault="00484D24" w:rsidP="0014014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541" w:type="pct"/>
            <w:vAlign w:val="center"/>
          </w:tcPr>
          <w:p w14:paraId="108EDE96" w14:textId="77777777" w:rsidR="00A46518" w:rsidRPr="00A46518" w:rsidRDefault="00484D24" w:rsidP="0014014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СМ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406" w:type="pct"/>
            <w:vAlign w:val="center"/>
          </w:tcPr>
          <w:p w14:paraId="53FDCBBA" w14:textId="77777777" w:rsidR="00A46518" w:rsidRPr="00A46518" w:rsidRDefault="00484D24" w:rsidP="0014014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СР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675" w:type="pct"/>
            <w:vAlign w:val="center"/>
          </w:tcPr>
          <w:p w14:paraId="4A7D70FE" w14:textId="77777777" w:rsidR="00A46518" w:rsidRPr="00A46518" w:rsidRDefault="00484D24" w:rsidP="0014014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БС</m:t>
                    </m:r>
                  </m:sub>
                </m:sSub>
              </m:oMath>
            </m:oMathPara>
          </w:p>
        </w:tc>
      </w:tr>
      <w:tr w:rsidR="00D111B8" w:rsidRPr="00A46518" w14:paraId="71CF14DD" w14:textId="77777777" w:rsidTr="00EC4E29">
        <w:tc>
          <w:tcPr>
            <w:tcW w:w="1314" w:type="pct"/>
          </w:tcPr>
          <w:p w14:paraId="3259A924" w14:textId="77777777" w:rsidR="0000497D" w:rsidRPr="00132F06" w:rsidRDefault="0000497D" w:rsidP="00C53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F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земельных и имущественных отношений в Иволгинском </w:t>
            </w:r>
            <w:r w:rsidR="00C53518">
              <w:rPr>
                <w:rFonts w:ascii="Times New Roman" w:hAnsi="Times New Roman" w:cs="Times New Roman"/>
                <w:sz w:val="24"/>
                <w:szCs w:val="24"/>
              </w:rPr>
              <w:t>районе Р</w:t>
            </w:r>
            <w:r w:rsidR="00A3586C">
              <w:rPr>
                <w:rFonts w:ascii="Times New Roman" w:hAnsi="Times New Roman" w:cs="Times New Roman"/>
                <w:sz w:val="24"/>
                <w:szCs w:val="24"/>
              </w:rPr>
              <w:t>еспублики Бурятия за период 2023</w:t>
            </w:r>
            <w:r w:rsidR="00C5351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95" w:type="pct"/>
          </w:tcPr>
          <w:p w14:paraId="34BA9994" w14:textId="77777777" w:rsidR="0000497D" w:rsidRPr="00A46518" w:rsidRDefault="0000497D" w:rsidP="0000497D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МУ «УГИЗО АМО «Иволгинский район»</w:t>
            </w:r>
          </w:p>
        </w:tc>
        <w:tc>
          <w:tcPr>
            <w:tcW w:w="528" w:type="pct"/>
          </w:tcPr>
          <w:p w14:paraId="75A291E3" w14:textId="77777777" w:rsidR="0000497D" w:rsidRPr="00A46518" w:rsidRDefault="0000497D" w:rsidP="0000497D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«УГИЗО АМО «Иволгинский район»</w:t>
            </w:r>
          </w:p>
        </w:tc>
        <w:tc>
          <w:tcPr>
            <w:tcW w:w="462" w:type="pct"/>
          </w:tcPr>
          <w:p w14:paraId="78C3AA79" w14:textId="5767FF18" w:rsidR="00EC7098" w:rsidRPr="00A46518" w:rsidRDefault="006B0FE4" w:rsidP="00F80E7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479" w:type="pct"/>
          </w:tcPr>
          <w:p w14:paraId="056FCB49" w14:textId="7F7E8BF3" w:rsidR="00EC7098" w:rsidRPr="00A46518" w:rsidRDefault="006B0FE4" w:rsidP="004D46B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541" w:type="pct"/>
          </w:tcPr>
          <w:p w14:paraId="2CD67594" w14:textId="7ECA2241" w:rsidR="00EC7098" w:rsidRPr="00A46518" w:rsidRDefault="006B0FE4" w:rsidP="00EC709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406" w:type="pct"/>
          </w:tcPr>
          <w:p w14:paraId="3A69823D" w14:textId="5C06787F" w:rsidR="00EC7098" w:rsidRPr="00A46518" w:rsidRDefault="006B0FE4" w:rsidP="00F80E7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675" w:type="pct"/>
          </w:tcPr>
          <w:p w14:paraId="7CB61EF8" w14:textId="7F497660" w:rsidR="00EC7098" w:rsidRPr="00A46518" w:rsidRDefault="006B0FE4" w:rsidP="004D46B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38EEA075" w14:textId="77777777" w:rsidR="0000497D" w:rsidRDefault="0000497D" w:rsidP="000049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08077C6" w14:textId="77777777" w:rsidR="00A256AE" w:rsidRPr="00A256AE" w:rsidRDefault="00A256AE" w:rsidP="00A256AE">
      <w:pPr>
        <w:pStyle w:val="1"/>
        <w:spacing w:line="240" w:lineRule="auto"/>
        <w:ind w:firstLine="709"/>
        <w:jc w:val="center"/>
        <w:rPr>
          <w:b/>
          <w:sz w:val="27"/>
          <w:szCs w:val="27"/>
        </w:rPr>
      </w:pPr>
      <w:r w:rsidRPr="004E0BEC">
        <w:rPr>
          <w:b/>
          <w:sz w:val="27"/>
          <w:szCs w:val="27"/>
        </w:rPr>
        <w:lastRenderedPageBreak/>
        <w:t>Пояснительная записка по исполнению муниципальной программы «Развитие земельных и имущественных отношений в Иволгинском районе» за</w:t>
      </w:r>
      <w:r>
        <w:rPr>
          <w:b/>
          <w:sz w:val="27"/>
          <w:szCs w:val="27"/>
        </w:rPr>
        <w:t xml:space="preserve"> </w:t>
      </w:r>
      <w:r w:rsidRPr="004E0BEC">
        <w:rPr>
          <w:b/>
          <w:sz w:val="27"/>
          <w:szCs w:val="27"/>
        </w:rPr>
        <w:t>20</w:t>
      </w:r>
      <w:r>
        <w:rPr>
          <w:b/>
          <w:sz w:val="27"/>
          <w:szCs w:val="27"/>
        </w:rPr>
        <w:t xml:space="preserve">24 </w:t>
      </w:r>
      <w:r w:rsidRPr="004E0BEC">
        <w:rPr>
          <w:b/>
          <w:sz w:val="27"/>
          <w:szCs w:val="27"/>
        </w:rPr>
        <w:t>г</w:t>
      </w:r>
      <w:r>
        <w:rPr>
          <w:b/>
          <w:sz w:val="27"/>
          <w:szCs w:val="27"/>
        </w:rPr>
        <w:t>од</w:t>
      </w:r>
    </w:p>
    <w:p w14:paraId="4B7FA605" w14:textId="77777777" w:rsidR="00A256AE" w:rsidRPr="004E0BEC" w:rsidRDefault="00A256AE" w:rsidP="00A256AE">
      <w:pPr>
        <w:pStyle w:val="ConsPlusTitle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14:paraId="7B10E568" w14:textId="77777777" w:rsidR="00A256AE" w:rsidRPr="004E0BEC" w:rsidRDefault="00A256AE" w:rsidP="00A256AE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E0BEC">
        <w:rPr>
          <w:rFonts w:ascii="Times New Roman" w:hAnsi="Times New Roman"/>
          <w:sz w:val="27"/>
          <w:szCs w:val="27"/>
        </w:rPr>
        <w:t>Конкретные результаты, достигнутые за отчетный период:</w:t>
      </w:r>
    </w:p>
    <w:p w14:paraId="523DAD95" w14:textId="27FF65A8" w:rsidR="00A256AE" w:rsidRDefault="00A256AE" w:rsidP="00A256AE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  <w:r w:rsidRPr="004E0BEC">
        <w:rPr>
          <w:rFonts w:ascii="Times New Roman" w:hAnsi="Times New Roman"/>
          <w:sz w:val="27"/>
          <w:szCs w:val="27"/>
        </w:rPr>
        <w:t>- в рамках реализации мероприятий по проведению аукционов на право заключения договоров аренды</w:t>
      </w:r>
      <w:r>
        <w:rPr>
          <w:rFonts w:ascii="Times New Roman" w:hAnsi="Times New Roman"/>
          <w:sz w:val="27"/>
          <w:szCs w:val="27"/>
        </w:rPr>
        <w:t>, договоров купли-продажи</w:t>
      </w:r>
      <w:r w:rsidRPr="004E0BEC">
        <w:rPr>
          <w:rFonts w:ascii="Times New Roman" w:hAnsi="Times New Roman"/>
          <w:sz w:val="27"/>
          <w:szCs w:val="27"/>
        </w:rPr>
        <w:t xml:space="preserve"> земельных участков </w:t>
      </w:r>
      <w:r>
        <w:rPr>
          <w:rFonts w:ascii="Times New Roman" w:hAnsi="Times New Roman"/>
          <w:sz w:val="27"/>
          <w:szCs w:val="27"/>
        </w:rPr>
        <w:t>проведено 1</w:t>
      </w:r>
      <w:r w:rsidR="004F4B2E">
        <w:rPr>
          <w:rFonts w:ascii="Times New Roman" w:hAnsi="Times New Roman"/>
          <w:sz w:val="27"/>
          <w:szCs w:val="27"/>
        </w:rPr>
        <w:t>9</w:t>
      </w:r>
      <w:r>
        <w:rPr>
          <w:rFonts w:ascii="Times New Roman" w:hAnsi="Times New Roman"/>
          <w:sz w:val="27"/>
          <w:szCs w:val="27"/>
        </w:rPr>
        <w:t xml:space="preserve"> аукционов по продаже права на заключение договора аренды и купли-продажи земельных участков. По итогам проведения аукционов заключены 13 договоров аренды земельного участка и 6 договора купли-продажи земельного участка</w:t>
      </w:r>
      <w:r w:rsidRPr="004E0BEC">
        <w:rPr>
          <w:rFonts w:ascii="Times New Roman" w:hAnsi="Times New Roman"/>
          <w:sz w:val="27"/>
          <w:szCs w:val="27"/>
        </w:rPr>
        <w:t>;</w:t>
      </w:r>
    </w:p>
    <w:p w14:paraId="23390F10" w14:textId="0DCBBF55" w:rsidR="00A256AE" w:rsidRDefault="00A256AE" w:rsidP="00A256AE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по</w:t>
      </w:r>
      <w:r w:rsidRPr="001667FC">
        <w:rPr>
          <w:rFonts w:ascii="Times New Roman" w:hAnsi="Times New Roman"/>
          <w:sz w:val="27"/>
          <w:szCs w:val="27"/>
        </w:rPr>
        <w:t xml:space="preserve"> Соглашению о предоставлении субсидии из республиканского бюджета на подготовку проектов межевания и проведение кадастровых работ в отношении земельных участков, выделяемых в счет земельных долей, в целях реализации Федерального закона от 24.07.2002 № 101-ФЗ "Об обороте земель сельскохозяйственного назначения" за отчетный период подготовлен 1 проект межевания и проведены кадастровые </w:t>
      </w:r>
      <w:r w:rsidRPr="00D4297C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работы в отношении  </w:t>
      </w:r>
      <w:r>
        <w:rPr>
          <w:rFonts w:ascii="Times New Roman" w:hAnsi="Times New Roman"/>
          <w:sz w:val="27"/>
          <w:szCs w:val="27"/>
          <w:shd w:val="clear" w:color="auto" w:fill="FFFFFF" w:themeFill="background1"/>
        </w:rPr>
        <w:t>5</w:t>
      </w:r>
      <w:r w:rsidRPr="00D4297C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 земельных участков, выделяемых в счет </w:t>
      </w:r>
      <w:r>
        <w:rPr>
          <w:rFonts w:ascii="Times New Roman" w:hAnsi="Times New Roman"/>
          <w:sz w:val="27"/>
          <w:szCs w:val="27"/>
          <w:shd w:val="clear" w:color="auto" w:fill="FFFFFF" w:themeFill="background1"/>
        </w:rPr>
        <w:t>100</w:t>
      </w:r>
      <w:r w:rsidRPr="00D4297C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 земельных долей, общей площадью </w:t>
      </w:r>
      <w:r>
        <w:rPr>
          <w:rFonts w:ascii="Times New Roman" w:hAnsi="Times New Roman"/>
          <w:sz w:val="27"/>
          <w:szCs w:val="27"/>
          <w:shd w:val="clear" w:color="auto" w:fill="FFFFFF" w:themeFill="background1"/>
        </w:rPr>
        <w:t>932,78</w:t>
      </w:r>
      <w:r w:rsidRPr="00D4297C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 гектаров, местонахождение которых: РБ, Иволгинский район, </w:t>
      </w:r>
      <w:r>
        <w:rPr>
          <w:rFonts w:ascii="Times New Roman" w:hAnsi="Times New Roman"/>
          <w:sz w:val="27"/>
          <w:szCs w:val="27"/>
          <w:shd w:val="clear" w:color="auto" w:fill="FFFFFF" w:themeFill="background1"/>
        </w:rPr>
        <w:t>к-з</w:t>
      </w:r>
      <w:r w:rsidRPr="00D4297C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 «</w:t>
      </w:r>
      <w:r>
        <w:rPr>
          <w:rFonts w:ascii="Times New Roman" w:hAnsi="Times New Roman"/>
          <w:sz w:val="27"/>
          <w:szCs w:val="27"/>
          <w:shd w:val="clear" w:color="auto" w:fill="FFFFFF" w:themeFill="background1"/>
        </w:rPr>
        <w:t>8 Марта</w:t>
      </w:r>
      <w:r w:rsidRPr="00D4297C">
        <w:rPr>
          <w:rFonts w:ascii="Times New Roman" w:hAnsi="Times New Roman"/>
          <w:sz w:val="27"/>
          <w:szCs w:val="27"/>
          <w:shd w:val="clear" w:color="auto" w:fill="FFFFFF" w:themeFill="background1"/>
        </w:rPr>
        <w:t>». При этом показатели результативности предоставленной субсидии согласно</w:t>
      </w:r>
      <w:r>
        <w:rPr>
          <w:rFonts w:ascii="Times New Roman" w:hAnsi="Times New Roman"/>
          <w:sz w:val="27"/>
          <w:szCs w:val="27"/>
        </w:rPr>
        <w:t xml:space="preserve"> Соглашению </w:t>
      </w:r>
      <w:proofErr w:type="gramStart"/>
      <w:r>
        <w:rPr>
          <w:rFonts w:ascii="Times New Roman" w:hAnsi="Times New Roman"/>
          <w:sz w:val="27"/>
          <w:szCs w:val="27"/>
        </w:rPr>
        <w:t>в 2024</w:t>
      </w:r>
      <w:r w:rsidR="003F5E9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году</w:t>
      </w:r>
      <w:proofErr w:type="gramEnd"/>
      <w:r>
        <w:rPr>
          <w:rFonts w:ascii="Times New Roman" w:hAnsi="Times New Roman"/>
          <w:sz w:val="27"/>
          <w:szCs w:val="27"/>
        </w:rPr>
        <w:t xml:space="preserve"> считаем достигнутыми. Так, </w:t>
      </w:r>
      <w:r w:rsidRPr="006A3364">
        <w:rPr>
          <w:rFonts w:ascii="Times New Roman" w:hAnsi="Times New Roman"/>
          <w:sz w:val="27"/>
          <w:szCs w:val="27"/>
        </w:rPr>
        <w:t>плановые показатели результативности предоставления субсидии</w:t>
      </w:r>
      <w:r>
        <w:rPr>
          <w:rFonts w:ascii="Times New Roman" w:hAnsi="Times New Roman"/>
          <w:sz w:val="27"/>
          <w:szCs w:val="27"/>
        </w:rPr>
        <w:t xml:space="preserve"> по Соглашению</w:t>
      </w:r>
      <w:r w:rsidRPr="006A3364">
        <w:rPr>
          <w:rFonts w:ascii="Times New Roman" w:hAnsi="Times New Roman"/>
          <w:sz w:val="27"/>
          <w:szCs w:val="27"/>
        </w:rPr>
        <w:t xml:space="preserve"> в 202</w:t>
      </w:r>
      <w:r>
        <w:rPr>
          <w:rFonts w:ascii="Times New Roman" w:hAnsi="Times New Roman"/>
          <w:sz w:val="27"/>
          <w:szCs w:val="27"/>
        </w:rPr>
        <w:t>4</w:t>
      </w:r>
      <w:r w:rsidRPr="006A3364">
        <w:rPr>
          <w:rFonts w:ascii="Times New Roman" w:hAnsi="Times New Roman"/>
          <w:sz w:val="27"/>
          <w:szCs w:val="27"/>
        </w:rPr>
        <w:t xml:space="preserve"> году составили </w:t>
      </w:r>
      <w:r>
        <w:rPr>
          <w:rFonts w:ascii="Times New Roman" w:hAnsi="Times New Roman"/>
          <w:sz w:val="27"/>
          <w:szCs w:val="27"/>
        </w:rPr>
        <w:t>900,0</w:t>
      </w:r>
      <w:r w:rsidRPr="006A3364">
        <w:rPr>
          <w:rFonts w:ascii="Times New Roman" w:hAnsi="Times New Roman"/>
          <w:sz w:val="27"/>
          <w:szCs w:val="27"/>
        </w:rPr>
        <w:t xml:space="preserve"> га (около </w:t>
      </w:r>
      <w:r>
        <w:rPr>
          <w:rFonts w:ascii="Times New Roman" w:hAnsi="Times New Roman"/>
          <w:sz w:val="27"/>
          <w:szCs w:val="27"/>
        </w:rPr>
        <w:t>100</w:t>
      </w:r>
      <w:r w:rsidRPr="006A3364">
        <w:rPr>
          <w:rFonts w:ascii="Times New Roman" w:hAnsi="Times New Roman"/>
          <w:sz w:val="27"/>
          <w:szCs w:val="27"/>
        </w:rPr>
        <w:t xml:space="preserve"> земель</w:t>
      </w:r>
      <w:r>
        <w:rPr>
          <w:rFonts w:ascii="Times New Roman" w:hAnsi="Times New Roman"/>
          <w:sz w:val="27"/>
          <w:szCs w:val="27"/>
        </w:rPr>
        <w:t>ных долей). При этом количественные</w:t>
      </w:r>
      <w:r w:rsidRPr="006A3364">
        <w:rPr>
          <w:rFonts w:ascii="Times New Roman" w:hAnsi="Times New Roman"/>
          <w:sz w:val="27"/>
          <w:szCs w:val="27"/>
        </w:rPr>
        <w:t xml:space="preserve"> показатели составили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 w:themeFill="background1"/>
        </w:rPr>
        <w:t>932,78</w:t>
      </w:r>
      <w:r w:rsidRPr="00D4297C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га (100 </w:t>
      </w:r>
      <w:r w:rsidRPr="006A3364">
        <w:rPr>
          <w:rFonts w:ascii="Times New Roman" w:hAnsi="Times New Roman"/>
          <w:sz w:val="27"/>
          <w:szCs w:val="27"/>
        </w:rPr>
        <w:t>земельных долей).</w:t>
      </w:r>
    </w:p>
    <w:p w14:paraId="5F039BCC" w14:textId="77777777" w:rsidR="00A256AE" w:rsidRDefault="00A256AE" w:rsidP="00A256AE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  <w:r w:rsidRPr="001734E2">
        <w:rPr>
          <w:rFonts w:ascii="Times New Roman" w:hAnsi="Times New Roman"/>
          <w:sz w:val="27"/>
          <w:szCs w:val="27"/>
        </w:rPr>
        <w:t>Согласно проекту межевания земельных участков, подготовленным подрядчиком, выдел земельных участков осуществлялся по качественным характеристикам (с учетом состояния и свойств почвы выделяемого земельного участка и земельного участка, из которого он</w:t>
      </w:r>
      <w:r>
        <w:rPr>
          <w:rFonts w:ascii="Times New Roman" w:hAnsi="Times New Roman"/>
          <w:sz w:val="27"/>
          <w:szCs w:val="27"/>
        </w:rPr>
        <w:t xml:space="preserve"> образуется). Выделу подлежало 53 </w:t>
      </w:r>
      <w:r w:rsidRPr="001734E2">
        <w:rPr>
          <w:rFonts w:ascii="Times New Roman" w:hAnsi="Times New Roman"/>
          <w:sz w:val="27"/>
          <w:szCs w:val="27"/>
        </w:rPr>
        <w:t xml:space="preserve">долей. С учетом средне районного размера пая площадь общая площадь выделяемых земель составляла </w:t>
      </w:r>
      <w:r>
        <w:rPr>
          <w:rFonts w:ascii="Times New Roman" w:hAnsi="Times New Roman"/>
          <w:sz w:val="27"/>
          <w:szCs w:val="27"/>
        </w:rPr>
        <w:t>932,78</w:t>
      </w:r>
      <w:r w:rsidRPr="001734E2">
        <w:rPr>
          <w:rFonts w:ascii="Times New Roman" w:hAnsi="Times New Roman"/>
          <w:sz w:val="27"/>
          <w:szCs w:val="27"/>
        </w:rPr>
        <w:t xml:space="preserve"> га. Фактически, с учетом бонитета почв выделено </w:t>
      </w:r>
      <w:r>
        <w:rPr>
          <w:rFonts w:ascii="Times New Roman" w:hAnsi="Times New Roman"/>
          <w:sz w:val="27"/>
          <w:szCs w:val="27"/>
        </w:rPr>
        <w:t>7211</w:t>
      </w:r>
      <w:r w:rsidRPr="001734E2">
        <w:rPr>
          <w:rFonts w:ascii="Times New Roman" w:hAnsi="Times New Roman"/>
          <w:sz w:val="27"/>
          <w:szCs w:val="27"/>
        </w:rPr>
        <w:t xml:space="preserve"> га. При этом с учетом средне районного размера доли в </w:t>
      </w:r>
      <w:proofErr w:type="spellStart"/>
      <w:r w:rsidRPr="001734E2">
        <w:rPr>
          <w:rFonts w:ascii="Times New Roman" w:hAnsi="Times New Roman"/>
          <w:sz w:val="27"/>
          <w:szCs w:val="27"/>
        </w:rPr>
        <w:t>баллогектарах</w:t>
      </w:r>
      <w:proofErr w:type="spellEnd"/>
      <w:r w:rsidRPr="001734E2">
        <w:rPr>
          <w:rFonts w:ascii="Times New Roman" w:hAnsi="Times New Roman"/>
          <w:sz w:val="27"/>
          <w:szCs w:val="27"/>
        </w:rPr>
        <w:t xml:space="preserve">, все </w:t>
      </w:r>
      <w:r>
        <w:rPr>
          <w:rFonts w:ascii="Times New Roman" w:hAnsi="Times New Roman"/>
          <w:sz w:val="27"/>
          <w:szCs w:val="27"/>
        </w:rPr>
        <w:t>100</w:t>
      </w:r>
      <w:r w:rsidRPr="001734E2">
        <w:rPr>
          <w:rFonts w:ascii="Times New Roman" w:hAnsi="Times New Roman"/>
          <w:sz w:val="27"/>
          <w:szCs w:val="27"/>
        </w:rPr>
        <w:t xml:space="preserve"> долей выделены в полном размере. В этой связи полагаем, что показатель резу</w:t>
      </w:r>
      <w:r>
        <w:rPr>
          <w:rFonts w:ascii="Times New Roman" w:hAnsi="Times New Roman"/>
          <w:sz w:val="27"/>
          <w:szCs w:val="27"/>
        </w:rPr>
        <w:t>льтативности субсидии достигнут;</w:t>
      </w:r>
    </w:p>
    <w:p w14:paraId="287CC9C9" w14:textId="77777777" w:rsidR="00A256AE" w:rsidRDefault="00A256AE" w:rsidP="00A256AE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по</w:t>
      </w:r>
      <w:r w:rsidRPr="001667FC">
        <w:rPr>
          <w:rFonts w:ascii="Times New Roman" w:hAnsi="Times New Roman"/>
          <w:sz w:val="27"/>
          <w:szCs w:val="27"/>
        </w:rPr>
        <w:t xml:space="preserve"> Соглашению о предоставлении субсидии из республиканского бюджета на подготовку проектов межевания и проведение кадастровых работ в отношении земельных участков, выделяемых в счет земельных долей, в целях реализации Федерального закона от 24.07.2002 № 101-ФЗ "Об обороте земель сельскохозяйственного назначения" за отчетный период проведены кадастровые </w:t>
      </w:r>
      <w:r w:rsidRPr="00D4297C">
        <w:rPr>
          <w:rFonts w:ascii="Times New Roman" w:hAnsi="Times New Roman"/>
          <w:sz w:val="27"/>
          <w:szCs w:val="27"/>
          <w:shd w:val="clear" w:color="auto" w:fill="FFFFFF" w:themeFill="background1"/>
        </w:rPr>
        <w:t>работы</w:t>
      </w:r>
      <w:r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 в отношении земельных участков собственность на которые не разграничена, поставлен на государственный кадастровый учет 1 земельный участок площадью 193,83 га. </w:t>
      </w:r>
      <w:r w:rsidRPr="00D4297C">
        <w:rPr>
          <w:rFonts w:ascii="Times New Roman" w:hAnsi="Times New Roman"/>
          <w:sz w:val="27"/>
          <w:szCs w:val="27"/>
          <w:shd w:val="clear" w:color="auto" w:fill="FFFFFF" w:themeFill="background1"/>
        </w:rPr>
        <w:t>При этом показатели результативности предоставленной субсидии согласно</w:t>
      </w:r>
      <w:r>
        <w:rPr>
          <w:rFonts w:ascii="Times New Roman" w:hAnsi="Times New Roman"/>
          <w:sz w:val="27"/>
          <w:szCs w:val="27"/>
        </w:rPr>
        <w:t xml:space="preserve"> Соглашению </w:t>
      </w:r>
      <w:proofErr w:type="gramStart"/>
      <w:r>
        <w:rPr>
          <w:rFonts w:ascii="Times New Roman" w:hAnsi="Times New Roman"/>
          <w:sz w:val="27"/>
          <w:szCs w:val="27"/>
        </w:rPr>
        <w:t>в 2024 году</w:t>
      </w:r>
      <w:proofErr w:type="gramEnd"/>
      <w:r>
        <w:rPr>
          <w:rFonts w:ascii="Times New Roman" w:hAnsi="Times New Roman"/>
          <w:sz w:val="27"/>
          <w:szCs w:val="27"/>
        </w:rPr>
        <w:t xml:space="preserve"> считаем достигнутыми. Так, </w:t>
      </w:r>
      <w:r w:rsidRPr="006A3364">
        <w:rPr>
          <w:rFonts w:ascii="Times New Roman" w:hAnsi="Times New Roman"/>
          <w:sz w:val="27"/>
          <w:szCs w:val="27"/>
        </w:rPr>
        <w:t>плановые показатели результативности предоставления субсидии</w:t>
      </w:r>
      <w:r>
        <w:rPr>
          <w:rFonts w:ascii="Times New Roman" w:hAnsi="Times New Roman"/>
          <w:sz w:val="27"/>
          <w:szCs w:val="27"/>
        </w:rPr>
        <w:t xml:space="preserve"> по Соглашению</w:t>
      </w:r>
      <w:r w:rsidRPr="006A3364">
        <w:rPr>
          <w:rFonts w:ascii="Times New Roman" w:hAnsi="Times New Roman"/>
          <w:sz w:val="27"/>
          <w:szCs w:val="27"/>
        </w:rPr>
        <w:t xml:space="preserve"> в 202</w:t>
      </w:r>
      <w:r>
        <w:rPr>
          <w:rFonts w:ascii="Times New Roman" w:hAnsi="Times New Roman"/>
          <w:sz w:val="27"/>
          <w:szCs w:val="27"/>
        </w:rPr>
        <w:t>4</w:t>
      </w:r>
      <w:r w:rsidRPr="006A3364">
        <w:rPr>
          <w:rFonts w:ascii="Times New Roman" w:hAnsi="Times New Roman"/>
          <w:sz w:val="27"/>
          <w:szCs w:val="27"/>
        </w:rPr>
        <w:t xml:space="preserve"> году составили </w:t>
      </w:r>
      <w:r>
        <w:rPr>
          <w:rFonts w:ascii="Times New Roman" w:hAnsi="Times New Roman"/>
          <w:sz w:val="27"/>
          <w:szCs w:val="27"/>
        </w:rPr>
        <w:t>800,0</w:t>
      </w:r>
      <w:r w:rsidRPr="006A3364">
        <w:rPr>
          <w:rFonts w:ascii="Times New Roman" w:hAnsi="Times New Roman"/>
          <w:sz w:val="27"/>
          <w:szCs w:val="27"/>
        </w:rPr>
        <w:t xml:space="preserve"> га</w:t>
      </w:r>
      <w:r>
        <w:rPr>
          <w:rFonts w:ascii="Times New Roman" w:hAnsi="Times New Roman"/>
          <w:sz w:val="27"/>
          <w:szCs w:val="27"/>
        </w:rPr>
        <w:t>. При этом количественные</w:t>
      </w:r>
      <w:r w:rsidRPr="006A3364">
        <w:rPr>
          <w:rFonts w:ascii="Times New Roman" w:hAnsi="Times New Roman"/>
          <w:sz w:val="27"/>
          <w:szCs w:val="27"/>
        </w:rPr>
        <w:t xml:space="preserve"> показатели составили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193,83 </w:t>
      </w:r>
      <w:r>
        <w:rPr>
          <w:rFonts w:ascii="Times New Roman" w:hAnsi="Times New Roman"/>
          <w:sz w:val="27"/>
          <w:szCs w:val="27"/>
        </w:rPr>
        <w:t>га</w:t>
      </w:r>
      <w:r w:rsidRPr="006A3364">
        <w:rPr>
          <w:rFonts w:ascii="Times New Roman" w:hAnsi="Times New Roman"/>
          <w:sz w:val="27"/>
          <w:szCs w:val="27"/>
        </w:rPr>
        <w:t>.</w:t>
      </w:r>
    </w:p>
    <w:p w14:paraId="5655F457" w14:textId="77777777" w:rsidR="00A256AE" w:rsidRPr="004E0BEC" w:rsidRDefault="00A256AE" w:rsidP="00A256AE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  <w:r w:rsidRPr="001734E2">
        <w:rPr>
          <w:rFonts w:ascii="Times New Roman" w:hAnsi="Times New Roman"/>
          <w:sz w:val="27"/>
          <w:szCs w:val="27"/>
        </w:rPr>
        <w:t xml:space="preserve"> </w:t>
      </w:r>
      <w:r w:rsidRPr="00DE1357">
        <w:rPr>
          <w:rFonts w:ascii="Times New Roman" w:hAnsi="Times New Roman"/>
          <w:sz w:val="27"/>
          <w:szCs w:val="27"/>
        </w:rPr>
        <w:t xml:space="preserve">- поставлены на государственный кадастровый учет </w:t>
      </w:r>
      <w:r>
        <w:rPr>
          <w:rFonts w:ascii="Times New Roman" w:hAnsi="Times New Roman"/>
          <w:sz w:val="27"/>
          <w:szCs w:val="27"/>
        </w:rPr>
        <w:t>30</w:t>
      </w:r>
      <w:r w:rsidRPr="00DE1357">
        <w:rPr>
          <w:rFonts w:ascii="Times New Roman" w:hAnsi="Times New Roman"/>
          <w:sz w:val="27"/>
          <w:szCs w:val="27"/>
        </w:rPr>
        <w:t xml:space="preserve"> земельных участков;</w:t>
      </w:r>
    </w:p>
    <w:p w14:paraId="3A8BA305" w14:textId="77777777" w:rsidR="00A256AE" w:rsidRPr="004E0BEC" w:rsidRDefault="00A256AE" w:rsidP="00A256AE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  <w:r w:rsidRPr="004E0BEC">
        <w:rPr>
          <w:rFonts w:ascii="Times New Roman" w:hAnsi="Times New Roman"/>
          <w:sz w:val="27"/>
          <w:szCs w:val="27"/>
        </w:rPr>
        <w:lastRenderedPageBreak/>
        <w:t>- проведена оценка рыночной стоимости</w:t>
      </w:r>
      <w:r>
        <w:rPr>
          <w:rFonts w:ascii="Times New Roman" w:hAnsi="Times New Roman"/>
          <w:sz w:val="27"/>
          <w:szCs w:val="27"/>
        </w:rPr>
        <w:t xml:space="preserve"> движимого и</w:t>
      </w:r>
      <w:r w:rsidRPr="004E0BEC">
        <w:rPr>
          <w:rFonts w:ascii="Times New Roman" w:hAnsi="Times New Roman"/>
          <w:sz w:val="27"/>
          <w:szCs w:val="27"/>
        </w:rPr>
        <w:t xml:space="preserve"> недвижимого </w:t>
      </w:r>
      <w:r w:rsidRPr="00DE1357">
        <w:rPr>
          <w:rFonts w:ascii="Times New Roman" w:hAnsi="Times New Roman"/>
          <w:sz w:val="27"/>
          <w:szCs w:val="27"/>
        </w:rPr>
        <w:t>имущества в отношении 30 объектов движимого и недвижимого имущества, проведено в отношении 30 объектов</w:t>
      </w:r>
      <w:r w:rsidRPr="00477ABE">
        <w:rPr>
          <w:rFonts w:ascii="Times New Roman" w:hAnsi="Times New Roman"/>
          <w:sz w:val="27"/>
          <w:szCs w:val="27"/>
        </w:rPr>
        <w:t xml:space="preserve"> (</w:t>
      </w:r>
      <w:r>
        <w:rPr>
          <w:rFonts w:ascii="Times New Roman" w:hAnsi="Times New Roman"/>
          <w:sz w:val="27"/>
          <w:szCs w:val="27"/>
        </w:rPr>
        <w:t>28</w:t>
      </w:r>
      <w:r w:rsidRPr="00477ABE">
        <w:rPr>
          <w:rFonts w:ascii="Times New Roman" w:hAnsi="Times New Roman"/>
          <w:sz w:val="27"/>
          <w:szCs w:val="27"/>
        </w:rPr>
        <w:t xml:space="preserve"> земельных участков в рамках аукционов, 2 отчета рыночной стоимости движимого имуществ</w:t>
      </w:r>
      <w:r>
        <w:rPr>
          <w:rFonts w:ascii="Times New Roman" w:hAnsi="Times New Roman"/>
          <w:sz w:val="27"/>
          <w:szCs w:val="27"/>
        </w:rPr>
        <w:t>а)</w:t>
      </w:r>
      <w:r w:rsidRPr="004E0BEC">
        <w:rPr>
          <w:rFonts w:ascii="Times New Roman" w:hAnsi="Times New Roman"/>
          <w:sz w:val="27"/>
          <w:szCs w:val="27"/>
        </w:rPr>
        <w:t>;</w:t>
      </w:r>
    </w:p>
    <w:p w14:paraId="19F9C27F" w14:textId="77777777" w:rsidR="00A256AE" w:rsidRDefault="00A256AE" w:rsidP="00A256AE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  <w:r w:rsidRPr="004E0BEC">
        <w:rPr>
          <w:rFonts w:ascii="Times New Roman" w:hAnsi="Times New Roman"/>
          <w:sz w:val="27"/>
          <w:szCs w:val="27"/>
        </w:rPr>
        <w:t xml:space="preserve">- обеспечена сохранность муниципального имущества в количестве </w:t>
      </w:r>
      <w:r>
        <w:rPr>
          <w:rFonts w:ascii="Times New Roman" w:hAnsi="Times New Roman"/>
          <w:sz w:val="27"/>
          <w:szCs w:val="27"/>
        </w:rPr>
        <w:t>2</w:t>
      </w:r>
      <w:r w:rsidRPr="004E0BEC">
        <w:rPr>
          <w:rFonts w:ascii="Times New Roman" w:hAnsi="Times New Roman"/>
          <w:sz w:val="27"/>
          <w:szCs w:val="27"/>
        </w:rPr>
        <w:t xml:space="preserve"> объектов</w:t>
      </w:r>
      <w:r>
        <w:rPr>
          <w:rFonts w:ascii="Times New Roman" w:hAnsi="Times New Roman"/>
          <w:sz w:val="27"/>
          <w:szCs w:val="27"/>
        </w:rPr>
        <w:t>;</w:t>
      </w:r>
    </w:p>
    <w:p w14:paraId="1DA74726" w14:textId="225F5BD8" w:rsidR="00A256AE" w:rsidRDefault="00A256AE" w:rsidP="00A256A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E1357">
        <w:rPr>
          <w:rFonts w:ascii="Times New Roman" w:hAnsi="Times New Roman"/>
          <w:sz w:val="27"/>
          <w:szCs w:val="27"/>
        </w:rPr>
        <w:t xml:space="preserve">Проведено 2 аукциона по 32 лотам на право заключения договоров на установку и эксплуатацию рекламных конструкций. Разыграно 10 лотов. Доход от платежа за право по 10 конструкциям – 646 153,3 </w:t>
      </w:r>
      <w:proofErr w:type="spellStart"/>
      <w:r w:rsidRPr="00DE1357">
        <w:rPr>
          <w:rFonts w:ascii="Times New Roman" w:hAnsi="Times New Roman"/>
          <w:sz w:val="27"/>
          <w:szCs w:val="27"/>
        </w:rPr>
        <w:t>руб</w:t>
      </w:r>
      <w:proofErr w:type="spellEnd"/>
      <w:r w:rsidR="003F5E97" w:rsidRPr="00DE1357">
        <w:rPr>
          <w:rFonts w:ascii="Times New Roman" w:hAnsi="Times New Roman"/>
          <w:sz w:val="27"/>
          <w:szCs w:val="27"/>
        </w:rPr>
        <w:t>, итого</w:t>
      </w:r>
      <w:r w:rsidRPr="00DE1357">
        <w:rPr>
          <w:rFonts w:ascii="Times New Roman" w:hAnsi="Times New Roman"/>
          <w:sz w:val="27"/>
          <w:szCs w:val="27"/>
        </w:rPr>
        <w:t xml:space="preserve"> доход за аренду по 19 договорам 765 533,59 за 9 месяцев 2024г. </w:t>
      </w:r>
    </w:p>
    <w:p w14:paraId="35613B72" w14:textId="77777777" w:rsidR="00A256AE" w:rsidRPr="00C960A2" w:rsidRDefault="00A256AE" w:rsidP="00A256A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960A2">
        <w:rPr>
          <w:rFonts w:ascii="Times New Roman" w:hAnsi="Times New Roman"/>
          <w:sz w:val="27"/>
          <w:szCs w:val="27"/>
        </w:rPr>
        <w:t>Вынесены 52 предписания о демонтаже рекламных конструкций. 35 рекламных конструкции были демонтированы, из них 32 щита и 3 растяжки.</w:t>
      </w:r>
    </w:p>
    <w:p w14:paraId="6E32588E" w14:textId="77777777" w:rsidR="00A256AE" w:rsidRPr="00D9621C" w:rsidRDefault="00A256AE" w:rsidP="00A256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  <w:r w:rsidRPr="00D9621C">
        <w:rPr>
          <w:rFonts w:ascii="Times New Roman" w:hAnsi="Times New Roman"/>
          <w:b/>
          <w:bCs/>
          <w:sz w:val="27"/>
          <w:szCs w:val="27"/>
        </w:rPr>
        <w:t xml:space="preserve">- По документам территориального планирования и градостроительного зонирования. </w:t>
      </w:r>
    </w:p>
    <w:p w14:paraId="1C7C3F1E" w14:textId="6DF75CB6" w:rsidR="00A256AE" w:rsidRPr="005B5913" w:rsidRDefault="00A256AE" w:rsidP="00A25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E1357">
        <w:rPr>
          <w:rFonts w:ascii="Times New Roman" w:hAnsi="Times New Roman"/>
          <w:sz w:val="27"/>
          <w:szCs w:val="27"/>
        </w:rPr>
        <w:t>30.12.2023 году на средства республиканской субсидии были заключены прямые договоры по выполнению работ по разработке проектов Правил землепользования и застройки: МО СП «</w:t>
      </w:r>
      <w:proofErr w:type="spellStart"/>
      <w:r w:rsidRPr="00DE1357">
        <w:rPr>
          <w:rFonts w:ascii="Times New Roman" w:hAnsi="Times New Roman"/>
          <w:sz w:val="27"/>
          <w:szCs w:val="27"/>
        </w:rPr>
        <w:t>Гурульбинское</w:t>
      </w:r>
      <w:proofErr w:type="spellEnd"/>
      <w:r w:rsidRPr="00DE1357">
        <w:rPr>
          <w:rFonts w:ascii="Times New Roman" w:hAnsi="Times New Roman"/>
          <w:sz w:val="27"/>
          <w:szCs w:val="27"/>
        </w:rPr>
        <w:t>», «</w:t>
      </w:r>
      <w:proofErr w:type="spellStart"/>
      <w:r w:rsidRPr="00DE1357">
        <w:rPr>
          <w:rFonts w:ascii="Times New Roman" w:hAnsi="Times New Roman"/>
          <w:sz w:val="27"/>
          <w:szCs w:val="27"/>
        </w:rPr>
        <w:t>Нижнеиволгинское</w:t>
      </w:r>
      <w:proofErr w:type="spellEnd"/>
      <w:r w:rsidRPr="00DE1357">
        <w:rPr>
          <w:rFonts w:ascii="Times New Roman" w:hAnsi="Times New Roman"/>
          <w:sz w:val="27"/>
          <w:szCs w:val="27"/>
        </w:rPr>
        <w:t>», «Сотниковское», «</w:t>
      </w:r>
      <w:r w:rsidR="003F5E97" w:rsidRPr="00DE1357">
        <w:rPr>
          <w:rFonts w:ascii="Times New Roman" w:hAnsi="Times New Roman"/>
          <w:sz w:val="27"/>
          <w:szCs w:val="27"/>
        </w:rPr>
        <w:t>Иволгинское» на</w:t>
      </w:r>
      <w:r w:rsidRPr="00DE1357">
        <w:rPr>
          <w:rFonts w:ascii="Times New Roman" w:hAnsi="Times New Roman"/>
          <w:sz w:val="27"/>
          <w:szCs w:val="27"/>
        </w:rPr>
        <w:t xml:space="preserve"> общую сумму 752 тыс. руб. в т.ч. 714,4 </w:t>
      </w:r>
      <w:proofErr w:type="spellStart"/>
      <w:r w:rsidRPr="00DE1357">
        <w:rPr>
          <w:rFonts w:ascii="Times New Roman" w:hAnsi="Times New Roman"/>
          <w:sz w:val="27"/>
          <w:szCs w:val="27"/>
        </w:rPr>
        <w:t>т.р</w:t>
      </w:r>
      <w:proofErr w:type="spellEnd"/>
      <w:r w:rsidRPr="00DE1357">
        <w:rPr>
          <w:rFonts w:ascii="Times New Roman" w:hAnsi="Times New Roman"/>
          <w:sz w:val="27"/>
          <w:szCs w:val="27"/>
        </w:rPr>
        <w:t xml:space="preserve"> - </w:t>
      </w:r>
      <w:r w:rsidRPr="005B5913">
        <w:rPr>
          <w:rFonts w:ascii="Times New Roman" w:hAnsi="Times New Roman"/>
          <w:sz w:val="27"/>
          <w:szCs w:val="27"/>
        </w:rPr>
        <w:t xml:space="preserve">РБ, 37,6 </w:t>
      </w:r>
      <w:proofErr w:type="spellStart"/>
      <w:r w:rsidRPr="005B5913">
        <w:rPr>
          <w:rFonts w:ascii="Times New Roman" w:hAnsi="Times New Roman"/>
          <w:sz w:val="27"/>
          <w:szCs w:val="27"/>
        </w:rPr>
        <w:t>т.р</w:t>
      </w:r>
      <w:proofErr w:type="spellEnd"/>
      <w:r w:rsidRPr="005B5913">
        <w:rPr>
          <w:rFonts w:ascii="Times New Roman" w:hAnsi="Times New Roman"/>
          <w:sz w:val="27"/>
          <w:szCs w:val="27"/>
        </w:rPr>
        <w:t xml:space="preserve"> -МБ. Правила землепользования и застройки указанных поселений утверждены на Сессии совета депутатов МО «Иволгинский район» 06.06.2024г. </w:t>
      </w:r>
      <w:r w:rsidR="003F5E97" w:rsidRPr="005B5913">
        <w:rPr>
          <w:rFonts w:ascii="Times New Roman" w:eastAsia="Times New Roman" w:hAnsi="Times New Roman"/>
          <w:sz w:val="27"/>
          <w:szCs w:val="27"/>
          <w:lang w:eastAsia="ru-RU"/>
        </w:rPr>
        <w:t>Завершена работа</w:t>
      </w:r>
      <w:r w:rsidRPr="005B5913">
        <w:rPr>
          <w:rFonts w:ascii="Times New Roman" w:eastAsia="Times New Roman" w:hAnsi="Times New Roman"/>
          <w:sz w:val="27"/>
          <w:szCs w:val="27"/>
          <w:lang w:eastAsia="ru-RU"/>
        </w:rPr>
        <w:t xml:space="preserve"> по внесению в Единый государственный реестр недвижимости (ЕГРН) сведений о территориальных зонах (координатное и тестовое описание) по всем 6-ти поселениям. </w:t>
      </w:r>
      <w:r w:rsidR="003F5E97" w:rsidRPr="005B5913">
        <w:rPr>
          <w:rFonts w:ascii="Times New Roman" w:eastAsia="Times New Roman" w:hAnsi="Times New Roman"/>
          <w:sz w:val="27"/>
          <w:szCs w:val="27"/>
          <w:lang w:eastAsia="ru-RU"/>
        </w:rPr>
        <w:t>Общее количество территориальных зон,</w:t>
      </w:r>
      <w:r w:rsidRPr="005B5913">
        <w:rPr>
          <w:rFonts w:ascii="Times New Roman" w:eastAsia="Times New Roman" w:hAnsi="Times New Roman"/>
          <w:sz w:val="27"/>
          <w:szCs w:val="27"/>
          <w:lang w:eastAsia="ru-RU"/>
        </w:rPr>
        <w:t xml:space="preserve"> внесенных в ЕГРН </w:t>
      </w:r>
      <w:r w:rsidR="003F5E97" w:rsidRPr="005B5913">
        <w:rPr>
          <w:rFonts w:ascii="Times New Roman" w:eastAsia="Times New Roman" w:hAnsi="Times New Roman"/>
          <w:sz w:val="27"/>
          <w:szCs w:val="27"/>
          <w:lang w:eastAsia="ru-RU"/>
        </w:rPr>
        <w:t>по Иволгинскому району,</w:t>
      </w:r>
      <w:r w:rsidRPr="005B5913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составляло 205 ед.</w:t>
      </w:r>
    </w:p>
    <w:p w14:paraId="658E1B5E" w14:textId="77777777" w:rsidR="00A256AE" w:rsidRPr="00C960A2" w:rsidRDefault="00A256AE" w:rsidP="00A256A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960A2">
        <w:rPr>
          <w:rFonts w:ascii="Times New Roman" w:hAnsi="Times New Roman"/>
          <w:sz w:val="27"/>
          <w:szCs w:val="27"/>
        </w:rPr>
        <w:t>- В рамках реализации Соглашения о предоставлении субсидии в 202</w:t>
      </w:r>
      <w:r>
        <w:rPr>
          <w:rFonts w:ascii="Times New Roman" w:hAnsi="Times New Roman"/>
          <w:sz w:val="27"/>
          <w:szCs w:val="27"/>
        </w:rPr>
        <w:t>4</w:t>
      </w:r>
      <w:r w:rsidRPr="00C960A2">
        <w:rPr>
          <w:rFonts w:ascii="Times New Roman" w:hAnsi="Times New Roman"/>
          <w:sz w:val="27"/>
          <w:szCs w:val="27"/>
        </w:rPr>
        <w:t xml:space="preserve"> году из бюджета Республики Бурятия бюджету муниципального образования "Иволгинский район" на проведение комплексных кадастровых работ, результатом использования субсидии является «количество объектов недвижимости в кадастровых кварталах, в отношении которых проводятся комплексные кадастровые работы» в плановом количестве на 2024 год – </w:t>
      </w:r>
      <w:r>
        <w:rPr>
          <w:rFonts w:ascii="Times New Roman" w:hAnsi="Times New Roman"/>
          <w:sz w:val="27"/>
          <w:szCs w:val="27"/>
        </w:rPr>
        <w:t>3665</w:t>
      </w:r>
      <w:r w:rsidRPr="00C960A2">
        <w:rPr>
          <w:rFonts w:ascii="Times New Roman" w:hAnsi="Times New Roman"/>
          <w:sz w:val="27"/>
          <w:szCs w:val="27"/>
        </w:rPr>
        <w:t xml:space="preserve"> единиц.</w:t>
      </w:r>
    </w:p>
    <w:p w14:paraId="17BCCB34" w14:textId="77777777" w:rsidR="00A256AE" w:rsidRPr="00C960A2" w:rsidRDefault="00A256AE" w:rsidP="00A256A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960A2">
        <w:rPr>
          <w:rFonts w:ascii="Times New Roman" w:hAnsi="Times New Roman"/>
          <w:sz w:val="27"/>
          <w:szCs w:val="27"/>
        </w:rPr>
        <w:t xml:space="preserve">В итоге проведения комплексных кадастровых работ в ЕГРН внесены сведения об объектах недвижимости, в количестве </w:t>
      </w:r>
      <w:r>
        <w:rPr>
          <w:rFonts w:ascii="Times New Roman" w:hAnsi="Times New Roman"/>
          <w:sz w:val="27"/>
          <w:szCs w:val="27"/>
        </w:rPr>
        <w:t>6146</w:t>
      </w:r>
      <w:r w:rsidRPr="00C960A2">
        <w:rPr>
          <w:rFonts w:ascii="Times New Roman" w:hAnsi="Times New Roman"/>
          <w:sz w:val="27"/>
          <w:szCs w:val="27"/>
        </w:rPr>
        <w:t xml:space="preserve"> единиц.</w:t>
      </w:r>
    </w:p>
    <w:p w14:paraId="40CC4C81" w14:textId="32CD8FE3" w:rsidR="00A256AE" w:rsidRPr="002755ED" w:rsidRDefault="00A256AE" w:rsidP="00A256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60A2">
        <w:rPr>
          <w:rFonts w:ascii="Times New Roman" w:hAnsi="Times New Roman"/>
          <w:sz w:val="27"/>
          <w:szCs w:val="27"/>
        </w:rPr>
        <w:t xml:space="preserve">2. Запланированные мероприятия по муниципальной программе выполнены на </w:t>
      </w:r>
      <w:r>
        <w:rPr>
          <w:rFonts w:ascii="Times New Roman" w:hAnsi="Times New Roman"/>
          <w:sz w:val="27"/>
          <w:szCs w:val="27"/>
        </w:rPr>
        <w:t xml:space="preserve">  </w:t>
      </w:r>
      <w:r w:rsidR="006A404A">
        <w:rPr>
          <w:rFonts w:ascii="Times New Roman" w:hAnsi="Times New Roman"/>
          <w:sz w:val="27"/>
          <w:szCs w:val="27"/>
        </w:rPr>
        <w:t>_____</w:t>
      </w:r>
      <w:r w:rsidRPr="00C960A2">
        <w:rPr>
          <w:rFonts w:ascii="Times New Roman" w:hAnsi="Times New Roman"/>
          <w:sz w:val="27"/>
          <w:szCs w:val="27"/>
        </w:rPr>
        <w:t xml:space="preserve">%. </w:t>
      </w:r>
    </w:p>
    <w:p w14:paraId="789FB6B1" w14:textId="77777777" w:rsidR="00A256AE" w:rsidRPr="004E0BEC" w:rsidRDefault="00A256AE" w:rsidP="00A256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4E0BEC">
        <w:rPr>
          <w:rFonts w:ascii="Times New Roman" w:hAnsi="Times New Roman"/>
          <w:sz w:val="27"/>
          <w:szCs w:val="27"/>
        </w:rPr>
        <w:t xml:space="preserve">3. Анализ факторов, повлиявших на ход реализации муниципальной программы. </w:t>
      </w:r>
    </w:p>
    <w:p w14:paraId="2230AF98" w14:textId="77777777" w:rsidR="00A256AE" w:rsidRDefault="00A256AE" w:rsidP="00A256AE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  <w:r w:rsidRPr="004E0BEC">
        <w:rPr>
          <w:rFonts w:ascii="Times New Roman" w:hAnsi="Times New Roman"/>
          <w:sz w:val="27"/>
          <w:szCs w:val="27"/>
        </w:rPr>
        <w:t>- Федеральный закон от 06.10.2003 г. №131-ФЗ «Об общих принципах организации местного самоуправления в Российской Федерации»;</w:t>
      </w:r>
    </w:p>
    <w:p w14:paraId="40CD2778" w14:textId="77777777" w:rsidR="00A256AE" w:rsidRPr="004E0BEC" w:rsidRDefault="00A256AE" w:rsidP="00A256AE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Федеральный закон от 24.07.2007 г. № 221-ФЗ «О кадастровой деятельности»;</w:t>
      </w:r>
    </w:p>
    <w:p w14:paraId="19700ADA" w14:textId="77777777" w:rsidR="00A256AE" w:rsidRDefault="00A256AE" w:rsidP="00A256AE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  <w:r w:rsidRPr="004E0BEC">
        <w:rPr>
          <w:rFonts w:ascii="Times New Roman" w:hAnsi="Times New Roman"/>
          <w:sz w:val="27"/>
          <w:szCs w:val="27"/>
        </w:rPr>
        <w:t>- Земельный кодекс РФ;</w:t>
      </w:r>
    </w:p>
    <w:p w14:paraId="7A5D0204" w14:textId="77777777" w:rsidR="00A256AE" w:rsidRPr="004E0BEC" w:rsidRDefault="00A256AE" w:rsidP="00A256AE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Градостроительный кодекс РФ;</w:t>
      </w:r>
    </w:p>
    <w:p w14:paraId="5D2355D4" w14:textId="77777777" w:rsidR="00A256AE" w:rsidRPr="004E0BEC" w:rsidRDefault="00A256AE" w:rsidP="00A256AE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  <w:r w:rsidRPr="004E0BEC">
        <w:rPr>
          <w:rFonts w:ascii="Times New Roman" w:hAnsi="Times New Roman"/>
          <w:sz w:val="27"/>
          <w:szCs w:val="27"/>
        </w:rPr>
        <w:t>- Закон Республики Бурятия от 16.10.2002 N 115-III (ред. от 07.03.2018) "О бесплатном предоставлении в собственность земельных участков, находящихся в государственной и муниципальной собственности";</w:t>
      </w:r>
    </w:p>
    <w:p w14:paraId="2FA081F4" w14:textId="77777777" w:rsidR="00A256AE" w:rsidRPr="004E0BEC" w:rsidRDefault="00A256AE" w:rsidP="00A256AE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  <w:r w:rsidRPr="004E0BEC">
        <w:rPr>
          <w:rFonts w:ascii="Times New Roman" w:hAnsi="Times New Roman"/>
          <w:sz w:val="27"/>
          <w:szCs w:val="27"/>
        </w:rPr>
        <w:lastRenderedPageBreak/>
        <w:t>- Федеральный закон от 24.07.2002 № 101-ФЗ «Об обороте земель сельскохозяйственного назначения».</w:t>
      </w:r>
    </w:p>
    <w:p w14:paraId="5CD73225" w14:textId="3963F3B9" w:rsidR="0000497D" w:rsidRPr="006A404A" w:rsidRDefault="0000497D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  <w:r w:rsidRPr="006A404A">
        <w:rPr>
          <w:rFonts w:ascii="Times New Roman" w:hAnsi="Times New Roman"/>
          <w:sz w:val="27"/>
          <w:szCs w:val="27"/>
        </w:rPr>
        <w:t>4. Общий объем финансирования программы составляет</w:t>
      </w:r>
      <w:r w:rsidR="00A11215" w:rsidRPr="006A404A">
        <w:rPr>
          <w:rFonts w:ascii="Times New Roman" w:hAnsi="Times New Roman"/>
          <w:sz w:val="27"/>
          <w:szCs w:val="27"/>
        </w:rPr>
        <w:t xml:space="preserve"> </w:t>
      </w:r>
      <w:r w:rsidR="006A404A" w:rsidRPr="006A404A">
        <w:rPr>
          <w:rFonts w:ascii="Times New Roman" w:hAnsi="Times New Roman" w:cs="Times New Roman"/>
          <w:sz w:val="27"/>
          <w:szCs w:val="27"/>
        </w:rPr>
        <w:t>14 936,049</w:t>
      </w:r>
      <w:r w:rsidR="006A40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215" w:rsidRPr="006A404A">
        <w:rPr>
          <w:rFonts w:ascii="Times New Roman" w:hAnsi="Times New Roman"/>
          <w:sz w:val="27"/>
          <w:szCs w:val="27"/>
        </w:rPr>
        <w:t>тыс. руб., из которых</w:t>
      </w:r>
      <w:r w:rsidRPr="006A404A">
        <w:rPr>
          <w:rFonts w:ascii="Times New Roman" w:hAnsi="Times New Roman"/>
          <w:sz w:val="27"/>
          <w:szCs w:val="27"/>
        </w:rPr>
        <w:t>:</w:t>
      </w:r>
    </w:p>
    <w:p w14:paraId="46ABA349" w14:textId="51E47548" w:rsidR="006C0715" w:rsidRPr="006A404A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7"/>
          <w:szCs w:val="27"/>
        </w:rPr>
      </w:pPr>
      <w:r w:rsidRPr="006A404A">
        <w:rPr>
          <w:rFonts w:ascii="Times New Roman" w:hAnsi="Times New Roman" w:cs="Times New Roman"/>
          <w:sz w:val="27"/>
          <w:szCs w:val="27"/>
        </w:rPr>
        <w:t xml:space="preserve">- </w:t>
      </w:r>
      <w:r w:rsidR="006A404A" w:rsidRPr="006A404A">
        <w:rPr>
          <w:rFonts w:ascii="Times New Roman" w:hAnsi="Times New Roman" w:cs="Times New Roman"/>
          <w:sz w:val="27"/>
          <w:szCs w:val="27"/>
        </w:rPr>
        <w:t xml:space="preserve">935,929 </w:t>
      </w:r>
      <w:r w:rsidRPr="006A404A">
        <w:rPr>
          <w:rFonts w:ascii="Times New Roman" w:hAnsi="Times New Roman" w:cs="Times New Roman"/>
          <w:sz w:val="27"/>
          <w:szCs w:val="27"/>
        </w:rPr>
        <w:t>тыс. руб. за счет республиканского бюджета;</w:t>
      </w:r>
    </w:p>
    <w:p w14:paraId="41A40C4C" w14:textId="752161AB" w:rsidR="0000497D" w:rsidRPr="006A404A" w:rsidRDefault="00CC4E5E" w:rsidP="00A11215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7"/>
          <w:szCs w:val="27"/>
        </w:rPr>
      </w:pPr>
      <w:r w:rsidRPr="006A404A">
        <w:rPr>
          <w:rFonts w:ascii="Times New Roman" w:hAnsi="Times New Roman" w:cs="Times New Roman"/>
          <w:sz w:val="27"/>
          <w:szCs w:val="27"/>
        </w:rPr>
        <w:t xml:space="preserve">- </w:t>
      </w:r>
      <w:r w:rsidR="006A404A" w:rsidRPr="006A404A">
        <w:rPr>
          <w:rFonts w:ascii="Times New Roman" w:hAnsi="Times New Roman" w:cs="Times New Roman"/>
          <w:sz w:val="27"/>
          <w:szCs w:val="27"/>
        </w:rPr>
        <w:t>3 433,202</w:t>
      </w:r>
      <w:r w:rsidR="006A404A">
        <w:rPr>
          <w:rFonts w:ascii="Times New Roman" w:hAnsi="Times New Roman" w:cs="Times New Roman"/>
          <w:sz w:val="24"/>
          <w:szCs w:val="24"/>
        </w:rPr>
        <w:t xml:space="preserve"> </w:t>
      </w:r>
      <w:r w:rsidR="0000497D" w:rsidRPr="006A404A">
        <w:rPr>
          <w:rFonts w:ascii="Times New Roman" w:hAnsi="Times New Roman" w:cs="Times New Roman"/>
          <w:sz w:val="27"/>
          <w:szCs w:val="27"/>
        </w:rPr>
        <w:t xml:space="preserve">тыс. руб. за счет </w:t>
      </w:r>
      <w:r w:rsidR="0036628D" w:rsidRPr="006A404A">
        <w:rPr>
          <w:rFonts w:ascii="Times New Roman" w:hAnsi="Times New Roman" w:cs="Times New Roman"/>
          <w:sz w:val="27"/>
          <w:szCs w:val="27"/>
        </w:rPr>
        <w:t>федерального</w:t>
      </w:r>
      <w:r w:rsidR="0000497D" w:rsidRPr="006A404A">
        <w:rPr>
          <w:rFonts w:ascii="Times New Roman" w:hAnsi="Times New Roman" w:cs="Times New Roman"/>
          <w:sz w:val="27"/>
          <w:szCs w:val="27"/>
        </w:rPr>
        <w:t xml:space="preserve"> бюджета;</w:t>
      </w:r>
    </w:p>
    <w:p w14:paraId="4D78A536" w14:textId="5460FA52" w:rsidR="0000497D" w:rsidRPr="006A404A" w:rsidRDefault="0000497D" w:rsidP="00A11215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  <w:r w:rsidRPr="006A404A">
        <w:rPr>
          <w:rFonts w:ascii="Times New Roman" w:hAnsi="Times New Roman" w:cs="Times New Roman"/>
          <w:sz w:val="27"/>
          <w:szCs w:val="27"/>
        </w:rPr>
        <w:t xml:space="preserve">- </w:t>
      </w:r>
      <w:r w:rsidR="006A404A" w:rsidRPr="006A404A">
        <w:rPr>
          <w:rFonts w:ascii="Times New Roman" w:hAnsi="Times New Roman" w:cs="Times New Roman"/>
          <w:sz w:val="27"/>
          <w:szCs w:val="27"/>
        </w:rPr>
        <w:t xml:space="preserve">10 566,918 </w:t>
      </w:r>
      <w:r w:rsidRPr="006A404A">
        <w:rPr>
          <w:rFonts w:ascii="Times New Roman" w:hAnsi="Times New Roman"/>
          <w:sz w:val="27"/>
          <w:szCs w:val="27"/>
        </w:rPr>
        <w:t xml:space="preserve">тыс. руб. за счет местного бюджета. </w:t>
      </w:r>
    </w:p>
    <w:p w14:paraId="2866EE26" w14:textId="77777777" w:rsidR="00A11215" w:rsidRPr="006A404A" w:rsidRDefault="0000497D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  <w:r w:rsidRPr="006A404A">
        <w:rPr>
          <w:rFonts w:ascii="Times New Roman" w:hAnsi="Times New Roman"/>
          <w:sz w:val="27"/>
          <w:szCs w:val="27"/>
        </w:rPr>
        <w:t>5. Информация о внесенных ответственным исполнителем изменениях в муниципальную программу:</w:t>
      </w:r>
      <w:r w:rsidR="00BC6F53" w:rsidRPr="006A404A">
        <w:rPr>
          <w:rFonts w:ascii="Times New Roman" w:hAnsi="Times New Roman"/>
          <w:sz w:val="27"/>
          <w:szCs w:val="27"/>
        </w:rPr>
        <w:t xml:space="preserve"> </w:t>
      </w:r>
    </w:p>
    <w:p w14:paraId="0FCAE001" w14:textId="58890AF8" w:rsidR="00A11215" w:rsidRPr="006A404A" w:rsidRDefault="00A112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  <w:r w:rsidRPr="006A404A">
        <w:rPr>
          <w:rFonts w:ascii="Times New Roman" w:hAnsi="Times New Roman"/>
          <w:sz w:val="27"/>
          <w:szCs w:val="27"/>
        </w:rPr>
        <w:t xml:space="preserve">- Постановление администрации МО «Иволгинский район» Республики Бурятия от </w:t>
      </w:r>
      <w:r w:rsidR="0036628D" w:rsidRPr="006A404A">
        <w:rPr>
          <w:rFonts w:ascii="Times New Roman" w:hAnsi="Times New Roman"/>
          <w:sz w:val="27"/>
          <w:szCs w:val="27"/>
        </w:rPr>
        <w:t>06.03.2024</w:t>
      </w:r>
      <w:r w:rsidRPr="006A404A">
        <w:rPr>
          <w:rFonts w:ascii="Times New Roman" w:hAnsi="Times New Roman"/>
          <w:sz w:val="27"/>
          <w:szCs w:val="27"/>
        </w:rPr>
        <w:t xml:space="preserve"> г. № </w:t>
      </w:r>
      <w:r w:rsidR="0036628D" w:rsidRPr="006A404A">
        <w:rPr>
          <w:rFonts w:ascii="Times New Roman" w:hAnsi="Times New Roman"/>
          <w:sz w:val="27"/>
          <w:szCs w:val="27"/>
        </w:rPr>
        <w:t>171</w:t>
      </w:r>
      <w:r w:rsidRPr="006A404A">
        <w:rPr>
          <w:rFonts w:ascii="Times New Roman" w:hAnsi="Times New Roman"/>
          <w:sz w:val="27"/>
          <w:szCs w:val="27"/>
        </w:rPr>
        <w:t xml:space="preserve"> «О внесении изменений и дополнений в муниципальную программу «Развитие земельных и имущественных отношений в Иволгинском районе Республики Бурятия», утвержденной постановлением администрации МО «Иволгинский район» от </w:t>
      </w:r>
      <w:r w:rsidR="0036628D" w:rsidRPr="006A404A">
        <w:rPr>
          <w:rFonts w:ascii="Times New Roman" w:hAnsi="Times New Roman"/>
          <w:sz w:val="27"/>
          <w:szCs w:val="27"/>
        </w:rPr>
        <w:t>22.08.2024</w:t>
      </w:r>
      <w:r w:rsidRPr="006A404A">
        <w:rPr>
          <w:rFonts w:ascii="Times New Roman" w:hAnsi="Times New Roman"/>
          <w:sz w:val="27"/>
          <w:szCs w:val="27"/>
        </w:rPr>
        <w:t xml:space="preserve"> г. № </w:t>
      </w:r>
      <w:r w:rsidR="0036628D" w:rsidRPr="006A404A">
        <w:rPr>
          <w:rFonts w:ascii="Times New Roman" w:hAnsi="Times New Roman"/>
          <w:sz w:val="27"/>
          <w:szCs w:val="27"/>
        </w:rPr>
        <w:t>639</w:t>
      </w:r>
      <w:r w:rsidRPr="006A404A">
        <w:rPr>
          <w:rFonts w:ascii="Times New Roman" w:hAnsi="Times New Roman"/>
          <w:sz w:val="27"/>
          <w:szCs w:val="27"/>
        </w:rPr>
        <w:t xml:space="preserve">» </w:t>
      </w:r>
    </w:p>
    <w:p w14:paraId="750042AD" w14:textId="77777777" w:rsidR="0000497D" w:rsidRPr="006A404A" w:rsidRDefault="0000497D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  <w:r w:rsidRPr="006A404A">
        <w:rPr>
          <w:rFonts w:ascii="Times New Roman" w:hAnsi="Times New Roman"/>
          <w:sz w:val="27"/>
          <w:szCs w:val="27"/>
        </w:rPr>
        <w:t xml:space="preserve">6. Оценка эффективности реализации муниципальной программы: </w:t>
      </w:r>
    </w:p>
    <w:p w14:paraId="260AEF85" w14:textId="77777777" w:rsidR="0000497D" w:rsidRPr="006A404A" w:rsidRDefault="0000497D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  <w:r w:rsidRPr="006A404A">
        <w:rPr>
          <w:rFonts w:ascii="Times New Roman" w:hAnsi="Times New Roman"/>
          <w:sz w:val="27"/>
          <w:szCs w:val="27"/>
        </w:rPr>
        <w:t>- эффективность реализации муниципальной программы является высокой.</w:t>
      </w:r>
    </w:p>
    <w:p w14:paraId="0C9380C9" w14:textId="77777777" w:rsidR="0000497D" w:rsidRPr="006A404A" w:rsidRDefault="0000497D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  <w:r w:rsidRPr="006A404A">
        <w:rPr>
          <w:rFonts w:ascii="Times New Roman" w:hAnsi="Times New Roman"/>
          <w:sz w:val="27"/>
          <w:szCs w:val="27"/>
        </w:rPr>
        <w:t>7. Предложения по дальнейшей реализации муниципальной программы:</w:t>
      </w:r>
    </w:p>
    <w:p w14:paraId="11C04CBB" w14:textId="77777777" w:rsidR="006102DD" w:rsidRDefault="0000497D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  <w:r w:rsidRPr="006A404A">
        <w:rPr>
          <w:rFonts w:ascii="Times New Roman" w:hAnsi="Times New Roman"/>
          <w:sz w:val="27"/>
          <w:szCs w:val="27"/>
        </w:rPr>
        <w:t>- продолжить реализацию программы.</w:t>
      </w:r>
    </w:p>
    <w:p w14:paraId="194C4DC5" w14:textId="77777777" w:rsidR="00A11215" w:rsidRDefault="00A112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1F503C03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641AF077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7887F9F7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138D78C9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355F7AD5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2AF7FF9E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071619C2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75E6D448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336ABFD3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214DCA43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40552031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1CC0C5F4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2A76E66D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2E72B3B3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0164942D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0A953407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18F9B46F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3E8BB4AB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109ED802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38D17249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561A1EC7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431BA457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167C749A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3F91E700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5B57C789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518EB91F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6B60B8BE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3B928441" w14:textId="77777777" w:rsidR="006C0715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p w14:paraId="7EE87CC3" w14:textId="35619218" w:rsidR="006C0715" w:rsidRDefault="006C0715" w:rsidP="006C0715">
      <w:pPr>
        <w:pStyle w:val="1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отчет за 202</w:t>
      </w:r>
      <w:r w:rsidR="00A256AE">
        <w:rPr>
          <w:b/>
          <w:sz w:val="28"/>
          <w:szCs w:val="28"/>
        </w:rPr>
        <w:t xml:space="preserve">4 </w:t>
      </w:r>
      <w:r w:rsidRPr="00A77154">
        <w:rPr>
          <w:b/>
          <w:sz w:val="28"/>
          <w:szCs w:val="28"/>
        </w:rPr>
        <w:t xml:space="preserve">год по муниципальной программе </w:t>
      </w:r>
    </w:p>
    <w:p w14:paraId="38074C29" w14:textId="77777777" w:rsidR="006C0715" w:rsidRDefault="006C0715" w:rsidP="006C0715">
      <w:pPr>
        <w:pStyle w:val="1"/>
        <w:spacing w:line="240" w:lineRule="auto"/>
        <w:ind w:firstLine="709"/>
        <w:jc w:val="center"/>
        <w:rPr>
          <w:b/>
          <w:sz w:val="28"/>
          <w:szCs w:val="28"/>
        </w:rPr>
      </w:pPr>
      <w:r w:rsidRPr="00A7715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земельных и имущественных отношений </w:t>
      </w:r>
    </w:p>
    <w:p w14:paraId="0B019C89" w14:textId="77777777" w:rsidR="006C0715" w:rsidRPr="002272A0" w:rsidRDefault="006C0715" w:rsidP="006C0715">
      <w:pPr>
        <w:pStyle w:val="1"/>
        <w:spacing w:line="240" w:lineRule="auto"/>
        <w:ind w:firstLine="709"/>
        <w:jc w:val="center"/>
      </w:pPr>
      <w:r>
        <w:rPr>
          <w:b/>
          <w:sz w:val="28"/>
          <w:szCs w:val="28"/>
        </w:rPr>
        <w:t>в Иволгинском районе»</w:t>
      </w:r>
    </w:p>
    <w:p w14:paraId="57DEECDD" w14:textId="77777777" w:rsidR="006C0715" w:rsidRPr="002272A0" w:rsidRDefault="006C0715" w:rsidP="006C07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31C3DD" w14:textId="77777777" w:rsidR="006C0715" w:rsidRPr="004175B9" w:rsidRDefault="006C0715" w:rsidP="006C0715">
      <w:pPr>
        <w:jc w:val="both"/>
        <w:rPr>
          <w:rFonts w:ascii="Times New Roman" w:hAnsi="Times New Roman" w:cs="Times New Roman"/>
          <w:sz w:val="28"/>
          <w:szCs w:val="28"/>
        </w:rPr>
      </w:pPr>
      <w:r w:rsidRPr="009312FE">
        <w:rPr>
          <w:rFonts w:ascii="Times New Roman" w:hAnsi="Times New Roman" w:cs="Times New Roman"/>
          <w:b/>
          <w:sz w:val="28"/>
          <w:szCs w:val="28"/>
        </w:rPr>
        <w:t>Ответственный исполнитель:</w:t>
      </w:r>
      <w:r w:rsidRPr="002272A0">
        <w:rPr>
          <w:rFonts w:ascii="Times New Roman" w:hAnsi="Times New Roman" w:cs="Times New Roman"/>
          <w:sz w:val="28"/>
          <w:szCs w:val="28"/>
        </w:rPr>
        <w:t xml:space="preserve"> </w:t>
      </w:r>
      <w:r w:rsidRPr="004175B9">
        <w:rPr>
          <w:rFonts w:ascii="Times New Roman" w:hAnsi="Times New Roman" w:cs="Times New Roman"/>
          <w:sz w:val="28"/>
          <w:szCs w:val="28"/>
        </w:rPr>
        <w:t>МУ «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градостроительства, имущественных и земельных отношений администрации муниципального образования «Иволгинский район»</w:t>
      </w:r>
    </w:p>
    <w:p w14:paraId="7633A623" w14:textId="3280EA9B" w:rsidR="006C0715" w:rsidRPr="002272A0" w:rsidRDefault="006C0715" w:rsidP="006C07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2FE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отчета:</w:t>
      </w:r>
      <w:r w:rsidRPr="002272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6AE">
        <w:rPr>
          <w:rFonts w:ascii="Times New Roman" w:hAnsi="Times New Roman" w:cs="Times New Roman"/>
          <w:bCs/>
          <w:sz w:val="28"/>
          <w:szCs w:val="28"/>
        </w:rPr>
        <w:t>2024</w:t>
      </w:r>
    </w:p>
    <w:p w14:paraId="3679770A" w14:textId="77777777" w:rsidR="006C0715" w:rsidRPr="002272A0" w:rsidRDefault="006C0715" w:rsidP="006C071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D88AE1" w14:textId="77777777" w:rsidR="006C0715" w:rsidRPr="002272A0" w:rsidRDefault="006C0715" w:rsidP="006C0715">
      <w:pPr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9312FE">
        <w:rPr>
          <w:rFonts w:ascii="Times New Roman" w:hAnsi="Times New Roman" w:cs="Times New Roman"/>
          <w:b/>
          <w:bCs/>
          <w:sz w:val="28"/>
          <w:szCs w:val="28"/>
        </w:rPr>
        <w:t>Непосредственный исполнитель: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заместитель начальника Ильина Елена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Юмжаповна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тел.: 8-30140-41042,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2272A0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8" w:history="1">
        <w:r w:rsidRPr="00A27222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zemotdel</w:t>
        </w:r>
        <w:r w:rsidRPr="00A27222">
          <w:rPr>
            <w:rStyle w:val="ab"/>
            <w:rFonts w:ascii="Times New Roman" w:hAnsi="Times New Roman" w:cs="Times New Roman"/>
            <w:bCs/>
            <w:sz w:val="28"/>
            <w:szCs w:val="28"/>
          </w:rPr>
          <w:t>_</w:t>
        </w:r>
        <w:r w:rsidRPr="00A27222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ivolga</w:t>
        </w:r>
        <w:r w:rsidRPr="00A27222">
          <w:rPr>
            <w:rStyle w:val="ab"/>
            <w:rFonts w:ascii="Times New Roman" w:hAnsi="Times New Roman" w:cs="Times New Roman"/>
            <w:bCs/>
            <w:sz w:val="28"/>
            <w:szCs w:val="28"/>
          </w:rPr>
          <w:t>@</w:t>
        </w:r>
        <w:r w:rsidRPr="00A27222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Pr="00A27222">
          <w:rPr>
            <w:rStyle w:val="ab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A27222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7F6093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/>
      <w:r w:rsidRPr="002272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A54C82F" w14:textId="77777777" w:rsidR="006C0715" w:rsidRPr="002272A0" w:rsidRDefault="006C0715" w:rsidP="006C07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908306" w14:textId="77777777" w:rsidR="006C0715" w:rsidRDefault="006C0715" w:rsidP="006C0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2FE">
        <w:rPr>
          <w:rFonts w:ascii="Times New Roman" w:hAnsi="Times New Roman" w:cs="Times New Roman"/>
          <w:b/>
          <w:sz w:val="28"/>
          <w:szCs w:val="28"/>
        </w:rPr>
        <w:t xml:space="preserve">Ответственный исполнитель </w:t>
      </w:r>
    </w:p>
    <w:p w14:paraId="0FFF4FC1" w14:textId="5C067759" w:rsidR="006C0715" w:rsidRPr="002272A0" w:rsidRDefault="006C0715" w:rsidP="006C0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2F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proofErr w:type="gramStart"/>
      <w:r w:rsidRPr="009312FE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227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72A0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56AE">
        <w:rPr>
          <w:rFonts w:ascii="Times New Roman" w:hAnsi="Times New Roman" w:cs="Times New Roman"/>
          <w:sz w:val="28"/>
          <w:szCs w:val="28"/>
        </w:rPr>
        <w:t>Е.Ю. Ильина</w:t>
      </w:r>
    </w:p>
    <w:p w14:paraId="50A35908" w14:textId="77777777" w:rsidR="006C0715" w:rsidRDefault="006C0715" w:rsidP="006C0715">
      <w:pPr>
        <w:jc w:val="both"/>
        <w:rPr>
          <w:sz w:val="28"/>
          <w:szCs w:val="28"/>
        </w:rPr>
      </w:pPr>
    </w:p>
    <w:p w14:paraId="259B7168" w14:textId="77777777" w:rsidR="006C0715" w:rsidRPr="004E0BEC" w:rsidRDefault="006C0715" w:rsidP="00714C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7"/>
          <w:szCs w:val="27"/>
        </w:rPr>
      </w:pPr>
    </w:p>
    <w:sectPr w:rsidR="006C0715" w:rsidRPr="004E0BEC" w:rsidSect="00D111B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071CD" w14:textId="77777777" w:rsidR="00484D24" w:rsidRDefault="00484D24" w:rsidP="006D4082">
      <w:pPr>
        <w:spacing w:after="0" w:line="240" w:lineRule="auto"/>
      </w:pPr>
      <w:r>
        <w:separator/>
      </w:r>
    </w:p>
  </w:endnote>
  <w:endnote w:type="continuationSeparator" w:id="0">
    <w:p w14:paraId="100BC26C" w14:textId="77777777" w:rsidR="00484D24" w:rsidRDefault="00484D24" w:rsidP="006D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4EDC" w14:textId="77777777" w:rsidR="00484D24" w:rsidRDefault="00484D24" w:rsidP="006D4082">
      <w:pPr>
        <w:spacing w:after="0" w:line="240" w:lineRule="auto"/>
      </w:pPr>
      <w:r>
        <w:separator/>
      </w:r>
    </w:p>
  </w:footnote>
  <w:footnote w:type="continuationSeparator" w:id="0">
    <w:p w14:paraId="6E180E06" w14:textId="77777777" w:rsidR="00484D24" w:rsidRDefault="00484D24" w:rsidP="006D4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2173"/>
    <w:multiLevelType w:val="multilevel"/>
    <w:tmpl w:val="C7AEE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7F731C"/>
    <w:multiLevelType w:val="multilevel"/>
    <w:tmpl w:val="72C0B4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A040A46"/>
    <w:multiLevelType w:val="hybridMultilevel"/>
    <w:tmpl w:val="3C9EF9F6"/>
    <w:lvl w:ilvl="0" w:tplc="8DC678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5232DFB"/>
    <w:multiLevelType w:val="hybridMultilevel"/>
    <w:tmpl w:val="35461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E0794"/>
    <w:multiLevelType w:val="multilevel"/>
    <w:tmpl w:val="B1D00A5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82"/>
    <w:rsid w:val="0000497D"/>
    <w:rsid w:val="00010CBD"/>
    <w:rsid w:val="0002310F"/>
    <w:rsid w:val="0002418C"/>
    <w:rsid w:val="00040685"/>
    <w:rsid w:val="000525B6"/>
    <w:rsid w:val="000610EB"/>
    <w:rsid w:val="000779F3"/>
    <w:rsid w:val="000A0019"/>
    <w:rsid w:val="000D505B"/>
    <w:rsid w:val="000F0853"/>
    <w:rsid w:val="000F29F2"/>
    <w:rsid w:val="00102D17"/>
    <w:rsid w:val="0012243F"/>
    <w:rsid w:val="00122F3D"/>
    <w:rsid w:val="00125DDA"/>
    <w:rsid w:val="00127C0D"/>
    <w:rsid w:val="00132F06"/>
    <w:rsid w:val="00140146"/>
    <w:rsid w:val="00142E5D"/>
    <w:rsid w:val="00144129"/>
    <w:rsid w:val="00157486"/>
    <w:rsid w:val="00163049"/>
    <w:rsid w:val="001667FC"/>
    <w:rsid w:val="001734E2"/>
    <w:rsid w:val="00174632"/>
    <w:rsid w:val="0017700D"/>
    <w:rsid w:val="001A7936"/>
    <w:rsid w:val="001C0064"/>
    <w:rsid w:val="001C7522"/>
    <w:rsid w:val="001E0759"/>
    <w:rsid w:val="00206419"/>
    <w:rsid w:val="00234C74"/>
    <w:rsid w:val="0024791A"/>
    <w:rsid w:val="00256BC7"/>
    <w:rsid w:val="002755ED"/>
    <w:rsid w:val="00286FF4"/>
    <w:rsid w:val="00295F75"/>
    <w:rsid w:val="002B1021"/>
    <w:rsid w:val="002C05CC"/>
    <w:rsid w:val="002C6366"/>
    <w:rsid w:val="002E58A1"/>
    <w:rsid w:val="002F2AC2"/>
    <w:rsid w:val="0030135A"/>
    <w:rsid w:val="00313DC0"/>
    <w:rsid w:val="0036628D"/>
    <w:rsid w:val="003B1E43"/>
    <w:rsid w:val="003B7582"/>
    <w:rsid w:val="003C0E7F"/>
    <w:rsid w:val="003F5E97"/>
    <w:rsid w:val="00404C1E"/>
    <w:rsid w:val="00415257"/>
    <w:rsid w:val="00440F35"/>
    <w:rsid w:val="004452FF"/>
    <w:rsid w:val="00463570"/>
    <w:rsid w:val="00466823"/>
    <w:rsid w:val="004711B2"/>
    <w:rsid w:val="00475CA6"/>
    <w:rsid w:val="00484D24"/>
    <w:rsid w:val="00493760"/>
    <w:rsid w:val="00497E89"/>
    <w:rsid w:val="004D46B1"/>
    <w:rsid w:val="004E0BEC"/>
    <w:rsid w:val="004E0CFC"/>
    <w:rsid w:val="004E6487"/>
    <w:rsid w:val="004F4B2E"/>
    <w:rsid w:val="004F7FC2"/>
    <w:rsid w:val="00504745"/>
    <w:rsid w:val="0051251E"/>
    <w:rsid w:val="00513B99"/>
    <w:rsid w:val="00514ADB"/>
    <w:rsid w:val="00516047"/>
    <w:rsid w:val="00524727"/>
    <w:rsid w:val="00533644"/>
    <w:rsid w:val="00540899"/>
    <w:rsid w:val="0054491D"/>
    <w:rsid w:val="00586732"/>
    <w:rsid w:val="00586E15"/>
    <w:rsid w:val="00596485"/>
    <w:rsid w:val="005B735F"/>
    <w:rsid w:val="005C2F2D"/>
    <w:rsid w:val="005D0695"/>
    <w:rsid w:val="005D104E"/>
    <w:rsid w:val="005D7F5E"/>
    <w:rsid w:val="005E22D3"/>
    <w:rsid w:val="005E450B"/>
    <w:rsid w:val="005F0EF5"/>
    <w:rsid w:val="006009F2"/>
    <w:rsid w:val="006102DD"/>
    <w:rsid w:val="00624A14"/>
    <w:rsid w:val="00641009"/>
    <w:rsid w:val="0064654A"/>
    <w:rsid w:val="00646D90"/>
    <w:rsid w:val="00681C11"/>
    <w:rsid w:val="006832B9"/>
    <w:rsid w:val="00687878"/>
    <w:rsid w:val="006A3364"/>
    <w:rsid w:val="006A404A"/>
    <w:rsid w:val="006B0FE4"/>
    <w:rsid w:val="006C0715"/>
    <w:rsid w:val="006C40E2"/>
    <w:rsid w:val="006D4082"/>
    <w:rsid w:val="006D5D99"/>
    <w:rsid w:val="006E0EA8"/>
    <w:rsid w:val="006E2652"/>
    <w:rsid w:val="0070100A"/>
    <w:rsid w:val="00712686"/>
    <w:rsid w:val="00714457"/>
    <w:rsid w:val="00714CCC"/>
    <w:rsid w:val="00716518"/>
    <w:rsid w:val="007241EE"/>
    <w:rsid w:val="00730F83"/>
    <w:rsid w:val="007347A0"/>
    <w:rsid w:val="00743678"/>
    <w:rsid w:val="00744217"/>
    <w:rsid w:val="00746BA6"/>
    <w:rsid w:val="00764B8E"/>
    <w:rsid w:val="00772D30"/>
    <w:rsid w:val="007779D8"/>
    <w:rsid w:val="00784C99"/>
    <w:rsid w:val="00792181"/>
    <w:rsid w:val="007942A2"/>
    <w:rsid w:val="007B6080"/>
    <w:rsid w:val="007C2586"/>
    <w:rsid w:val="007C58D1"/>
    <w:rsid w:val="007F3A5E"/>
    <w:rsid w:val="007F4043"/>
    <w:rsid w:val="007F6093"/>
    <w:rsid w:val="007F641C"/>
    <w:rsid w:val="008016D0"/>
    <w:rsid w:val="00803BA4"/>
    <w:rsid w:val="00814AB6"/>
    <w:rsid w:val="008208F9"/>
    <w:rsid w:val="008213CB"/>
    <w:rsid w:val="00825CEB"/>
    <w:rsid w:val="00837549"/>
    <w:rsid w:val="00844FA9"/>
    <w:rsid w:val="00862769"/>
    <w:rsid w:val="008634B6"/>
    <w:rsid w:val="00874F6E"/>
    <w:rsid w:val="00894279"/>
    <w:rsid w:val="008B1716"/>
    <w:rsid w:val="008C4493"/>
    <w:rsid w:val="00903AB6"/>
    <w:rsid w:val="00914DAF"/>
    <w:rsid w:val="0091794A"/>
    <w:rsid w:val="0092531A"/>
    <w:rsid w:val="00925A8F"/>
    <w:rsid w:val="00927DE1"/>
    <w:rsid w:val="00942D64"/>
    <w:rsid w:val="009507A2"/>
    <w:rsid w:val="00953706"/>
    <w:rsid w:val="00953F5F"/>
    <w:rsid w:val="0097713A"/>
    <w:rsid w:val="00977481"/>
    <w:rsid w:val="00981DFD"/>
    <w:rsid w:val="00986451"/>
    <w:rsid w:val="00986DE5"/>
    <w:rsid w:val="00991529"/>
    <w:rsid w:val="009B3252"/>
    <w:rsid w:val="009B46DA"/>
    <w:rsid w:val="009C5830"/>
    <w:rsid w:val="009C5B21"/>
    <w:rsid w:val="009D6AED"/>
    <w:rsid w:val="00A00169"/>
    <w:rsid w:val="00A063DC"/>
    <w:rsid w:val="00A11215"/>
    <w:rsid w:val="00A11BF8"/>
    <w:rsid w:val="00A20229"/>
    <w:rsid w:val="00A255C6"/>
    <w:rsid w:val="00A256AE"/>
    <w:rsid w:val="00A3586C"/>
    <w:rsid w:val="00A40715"/>
    <w:rsid w:val="00A4190D"/>
    <w:rsid w:val="00A46518"/>
    <w:rsid w:val="00A5228D"/>
    <w:rsid w:val="00A70270"/>
    <w:rsid w:val="00A7063E"/>
    <w:rsid w:val="00A81861"/>
    <w:rsid w:val="00A917A2"/>
    <w:rsid w:val="00AA3B67"/>
    <w:rsid w:val="00AA5922"/>
    <w:rsid w:val="00AB04BE"/>
    <w:rsid w:val="00AC2A19"/>
    <w:rsid w:val="00AD3D84"/>
    <w:rsid w:val="00AE5A98"/>
    <w:rsid w:val="00B14E85"/>
    <w:rsid w:val="00B21C25"/>
    <w:rsid w:val="00B42DBA"/>
    <w:rsid w:val="00B758D3"/>
    <w:rsid w:val="00B8549F"/>
    <w:rsid w:val="00BC6F53"/>
    <w:rsid w:val="00BD5566"/>
    <w:rsid w:val="00C14209"/>
    <w:rsid w:val="00C16F0E"/>
    <w:rsid w:val="00C31479"/>
    <w:rsid w:val="00C36F69"/>
    <w:rsid w:val="00C4191C"/>
    <w:rsid w:val="00C50FFE"/>
    <w:rsid w:val="00C53181"/>
    <w:rsid w:val="00C53518"/>
    <w:rsid w:val="00C74192"/>
    <w:rsid w:val="00C773BE"/>
    <w:rsid w:val="00C8007E"/>
    <w:rsid w:val="00C81859"/>
    <w:rsid w:val="00C9159E"/>
    <w:rsid w:val="00CA5B10"/>
    <w:rsid w:val="00CB1296"/>
    <w:rsid w:val="00CC29D3"/>
    <w:rsid w:val="00CC4E5E"/>
    <w:rsid w:val="00CD725E"/>
    <w:rsid w:val="00CE304C"/>
    <w:rsid w:val="00CF61D1"/>
    <w:rsid w:val="00D03C84"/>
    <w:rsid w:val="00D072D0"/>
    <w:rsid w:val="00D111B8"/>
    <w:rsid w:val="00D117DD"/>
    <w:rsid w:val="00D174BF"/>
    <w:rsid w:val="00D41539"/>
    <w:rsid w:val="00D4252E"/>
    <w:rsid w:val="00D4297C"/>
    <w:rsid w:val="00D43573"/>
    <w:rsid w:val="00D5312F"/>
    <w:rsid w:val="00D56BD5"/>
    <w:rsid w:val="00D72C09"/>
    <w:rsid w:val="00D7331F"/>
    <w:rsid w:val="00D80DF4"/>
    <w:rsid w:val="00D87E30"/>
    <w:rsid w:val="00DB29FF"/>
    <w:rsid w:val="00DB2AE3"/>
    <w:rsid w:val="00DC6685"/>
    <w:rsid w:val="00DE1D88"/>
    <w:rsid w:val="00DF5A67"/>
    <w:rsid w:val="00E25819"/>
    <w:rsid w:val="00E272B4"/>
    <w:rsid w:val="00E343D4"/>
    <w:rsid w:val="00E36404"/>
    <w:rsid w:val="00E80D47"/>
    <w:rsid w:val="00E826B8"/>
    <w:rsid w:val="00E85666"/>
    <w:rsid w:val="00EB3D9B"/>
    <w:rsid w:val="00EB5A67"/>
    <w:rsid w:val="00EC4E29"/>
    <w:rsid w:val="00EC7098"/>
    <w:rsid w:val="00F043AC"/>
    <w:rsid w:val="00F37DAF"/>
    <w:rsid w:val="00F80E7B"/>
    <w:rsid w:val="00F85672"/>
    <w:rsid w:val="00FA65F0"/>
    <w:rsid w:val="00FB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D444"/>
  <w15:docId w15:val="{F56E591F-6940-415D-AD16-1680EFD4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082"/>
  </w:style>
  <w:style w:type="paragraph" w:styleId="a6">
    <w:name w:val="footer"/>
    <w:basedOn w:val="a"/>
    <w:link w:val="a7"/>
    <w:uiPriority w:val="99"/>
    <w:unhideWhenUsed/>
    <w:rsid w:val="006D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082"/>
  </w:style>
  <w:style w:type="paragraph" w:styleId="a8">
    <w:name w:val="List Paragraph"/>
    <w:basedOn w:val="a"/>
    <w:uiPriority w:val="34"/>
    <w:qFormat/>
    <w:rsid w:val="006D4082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A46518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651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102D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02DD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nsPlusTitle">
    <w:name w:val="ConsPlusTitle"/>
    <w:rsid w:val="000049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00497D"/>
    <w:rPr>
      <w:color w:val="0000FF" w:themeColor="hyperlink"/>
      <w:u w:val="single"/>
    </w:rPr>
  </w:style>
  <w:style w:type="paragraph" w:customStyle="1" w:styleId="1">
    <w:name w:val="Обычный1"/>
    <w:rsid w:val="0000497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otdel_ivolg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kh-ivolg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F8118-B7EC-4A2E-8AA5-6E0FCCB8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cp:lastPrinted>2024-01-18T07:43:00Z</cp:lastPrinted>
  <dcterms:created xsi:type="dcterms:W3CDTF">2025-06-19T02:14:00Z</dcterms:created>
  <dcterms:modified xsi:type="dcterms:W3CDTF">2025-06-19T02:14:00Z</dcterms:modified>
</cp:coreProperties>
</file>