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61" w:rsidRDefault="004D4B61" w:rsidP="004D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D4B61" w:rsidRDefault="004D4B61" w:rsidP="004D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Стратегии МО «Иволгинский район»</w:t>
      </w:r>
    </w:p>
    <w:p w:rsidR="004D4B61" w:rsidRDefault="004D4B61" w:rsidP="004D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решением сессии</w:t>
      </w:r>
    </w:p>
    <w:p w:rsidR="004D4B61" w:rsidRDefault="004D4B61" w:rsidP="004D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МО «Иволгинский район»</w:t>
      </w:r>
    </w:p>
    <w:p w:rsidR="004D4B61" w:rsidRDefault="004D4B61" w:rsidP="004D4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2018 г.</w:t>
      </w:r>
    </w:p>
    <w:p w:rsidR="004D4B61" w:rsidRDefault="004D4B61" w:rsidP="004D4B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B61" w:rsidRPr="00152A98" w:rsidRDefault="004D4B61" w:rsidP="004D4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8">
        <w:rPr>
          <w:rFonts w:ascii="Times New Roman" w:hAnsi="Times New Roman" w:cs="Times New Roman"/>
          <w:b/>
          <w:sz w:val="24"/>
          <w:szCs w:val="24"/>
        </w:rPr>
        <w:t xml:space="preserve">ПЕРЕЧЕНЬ ПЛАНОВЫХ ИНДИКАТОРОВ СОЦИАЛЬНО-ЭКОНОМИЧЕСКОГО РАЗВИТИЯ </w:t>
      </w:r>
    </w:p>
    <w:p w:rsidR="004D4B61" w:rsidRPr="00152A98" w:rsidRDefault="004D4B61" w:rsidP="004D4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98">
        <w:rPr>
          <w:rFonts w:ascii="Times New Roman" w:hAnsi="Times New Roman" w:cs="Times New Roman"/>
          <w:b/>
          <w:sz w:val="24"/>
          <w:szCs w:val="24"/>
        </w:rPr>
        <w:t>МО «ИВОЛГИНСКИЙ РАЙОН» НА ПЕРИОД ДО 2035 ГОДА</w:t>
      </w:r>
    </w:p>
    <w:tbl>
      <w:tblPr>
        <w:tblW w:w="1558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8244"/>
        <w:gridCol w:w="1660"/>
        <w:gridCol w:w="996"/>
        <w:gridCol w:w="996"/>
        <w:gridCol w:w="996"/>
        <w:gridCol w:w="996"/>
        <w:gridCol w:w="996"/>
      </w:tblGrid>
      <w:tr w:rsidR="00AF3D02" w:rsidRPr="00AF3D02" w:rsidTr="0060677F">
        <w:trPr>
          <w:trHeight w:val="63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2035 год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Демография и занятость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постоянного населения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чел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трудоспособного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чел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экономике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чел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экономического потенциала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2486,7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 доходы консо</w:t>
            </w:r>
            <w:bookmarkStart w:id="0" w:name="_GoBack"/>
            <w:bookmarkEnd w:id="0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лидированного бюджета МО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имеющего доходы ниже прожиточного минимума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48320,4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36063,6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1056,4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41022,8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Промышленность строительных материалов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32413,1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44568,0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1101,7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6259,5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33236,6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Пищевая и перерабатывающая промышленность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 отгрузки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1073,4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 на 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35831,6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Валовая продукция сельского хозяйства, в </w:t>
            </w: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 на одного занятого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28491,7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туристских прибытий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однодневные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заявкам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28969,2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 и потребительский рынок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34438,9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Малое предпринимательство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товаров, выполненных работ, услугам силами 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3658,7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 численности работников (без внешних совместителей) малых предприятий в 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36464,7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и земельные отношения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 использования муниципального имущества  (аренда, продажа)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земельных участков, ед.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числа земельных участков, поставленных на кадастровый учет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отношению к предыдущему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оформленных прав 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выделенных земельных участков в счет долей в праве собственности на земельные участки из земель с/х назначения (оформление паев на землю)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молодых специалистов, получивших социальную выплату на приобретение жилья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молодежи, 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 возрастной категории от 7 до 15 лет включительно, получивших услугу по отдыху и оздоровлению на базе стационарных учреждений (санаторные лагеря, загородные лагеря)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детей в возрасте от 7 до 15 лет, охваченных всеми формами отдыха и оздоровления, к общему числу детей от 7 до 15 лет включительно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культуру в объеме расходов консолидированного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посещаемости населения платных культурно-досуговых мероприятий, проводимых государственными (муниципальными) учреждениями культуры к общему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культурно-досуговыми учреждениями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от нормативной потребности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библиотеками, % от нормативной потребности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43108,6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94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разными формами предоставления услуг дошкольного образования (от 3 до 7 лет)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52089,0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Смертность населения (без показателя смертности от внешних причин), количество умерших на 100 тыс. чел.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коэффициент рождаемости, число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продолжительность жизни,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 заработная плата,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48127,8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 систематически занимающегося физической культурой и спортом, в численности населения от 4-х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спортивными залами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плоскостными сооружениями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плавательными бассейнами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семей, получающих жилищные субсидии на оплату жилого помещения и коммунальных услуг, в общем количестве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социальных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F3D02" w:rsidRPr="00AF3D02" w:rsidTr="0060677F">
        <w:trPr>
          <w:trHeight w:val="94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34438,9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семьи и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оставшихся без попечения родителей, переданных на воспитание в семьи, охваченных другими формами семейного 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детей, оставшихся без попечения родителей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94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детей-сирот и детей, оставшихся без попечения родителей, обеспеченных жилыми помещениями, в общей численности детей-сирот и детей, оставшихся без попечения родителей, а также лиц из их числа, право на получение жилого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должно быть реализовано в отчетном периоде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42211,9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преступности на 100 </w:t>
            </w: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расценивается положительно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 погибших в ДТП, на 100 тыс.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расценивается положительно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жилья в эксплуатацию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числе,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действие за отчетный период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обеспеченного питьевой водой отвечающей требованиям безопасности, в общей численности населения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ветхого и аварийного жилищного фонда от общего объема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34295,0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 и транспортная инфраструктура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автодорог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мостов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F3D02" w:rsidRPr="00AF3D02" w:rsidTr="0060677F">
        <w:trPr>
          <w:trHeight w:val="94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Связь, инфраструктура связи и информатизация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имеющих широкополосный доступ в сеть Интернет, включая мобильную связь в стандарте 3G и 4G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пользователей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абонентов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14383,8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Интернет - пользователей на 1 000 чел.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Электросетевая инфраструктура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линий электропередачи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подстанций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3D02" w:rsidRPr="00AF3D02" w:rsidTr="0060677F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охваченного защитными мероприятиями гражданской обороны и мероприятиями по защите от чрезвычайных ситуаций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3D02" w:rsidRPr="00AF3D02" w:rsidTr="0060677F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02" w:rsidRPr="00AF3D02" w:rsidRDefault="00AF3D02" w:rsidP="00AF3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</w:tbl>
    <w:p w:rsidR="00DA5900" w:rsidRDefault="00DA5900"/>
    <w:sectPr w:rsidR="00DA5900" w:rsidSect="00BE38E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7"/>
    <w:rsid w:val="004D4B61"/>
    <w:rsid w:val="0060677F"/>
    <w:rsid w:val="00AF3D02"/>
    <w:rsid w:val="00B10B07"/>
    <w:rsid w:val="00BE38EB"/>
    <w:rsid w:val="00D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8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8EB"/>
    <w:rPr>
      <w:color w:val="800080"/>
      <w:u w:val="single"/>
    </w:rPr>
  </w:style>
  <w:style w:type="paragraph" w:customStyle="1" w:styleId="font5">
    <w:name w:val="font5"/>
    <w:basedOn w:val="a"/>
    <w:rsid w:val="00B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3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E3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3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E3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E3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3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3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8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8EB"/>
    <w:rPr>
      <w:color w:val="800080"/>
      <w:u w:val="single"/>
    </w:rPr>
  </w:style>
  <w:style w:type="paragraph" w:customStyle="1" w:styleId="font5">
    <w:name w:val="font5"/>
    <w:basedOn w:val="a"/>
    <w:rsid w:val="00B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3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3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E3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38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E38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E3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3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3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3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E3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5</cp:revision>
  <dcterms:created xsi:type="dcterms:W3CDTF">2018-10-01T08:53:00Z</dcterms:created>
  <dcterms:modified xsi:type="dcterms:W3CDTF">2018-11-01T06:40:00Z</dcterms:modified>
</cp:coreProperties>
</file>